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196" w:rsidRDefault="00E30F27">
      <w:pPr>
        <w:pStyle w:val="Padro"/>
        <w:rPr>
          <w:rFonts w:ascii="Calibri" w:eastAsia="Calibri" w:hAnsi="Calibri" w:cs="Calibri"/>
          <w:sz w:val="22"/>
          <w:szCs w:val="22"/>
        </w:rPr>
      </w:pPr>
      <w:r>
        <w:rPr>
          <w:noProof/>
          <w:lang w:val="pt-BR"/>
        </w:rPr>
        <mc:AlternateContent>
          <mc:Choice Requires="wpg">
            <w:drawing>
              <wp:anchor distT="0" distB="0" distL="0" distR="0" simplePos="0" relativeHeight="251659264" behindDoc="0" locked="0" layoutInCell="1" allowOverlap="1">
                <wp:simplePos x="0" y="0"/>
                <wp:positionH relativeFrom="column">
                  <wp:posOffset>5714</wp:posOffset>
                </wp:positionH>
                <wp:positionV relativeFrom="line">
                  <wp:posOffset>70485</wp:posOffset>
                </wp:positionV>
                <wp:extent cx="6043296" cy="662776"/>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6043296" cy="662776"/>
                          <a:chOff x="0" y="0"/>
                          <a:chExt cx="6043295" cy="662775"/>
                        </a:xfrm>
                      </wpg:grpSpPr>
                      <wps:wsp>
                        <wps:cNvPr id="1073741825" name="Shape 1073741825"/>
                        <wps:cNvSpPr txBox="1"/>
                        <wps:spPr>
                          <a:xfrm>
                            <a:off x="715009" y="0"/>
                            <a:ext cx="4404362" cy="662776"/>
                          </a:xfrm>
                          <a:prstGeom prst="rect">
                            <a:avLst/>
                          </a:prstGeom>
                          <a:solidFill>
                            <a:srgbClr val="FFFFFF"/>
                          </a:solidFill>
                          <a:ln w="9360" cap="sq">
                            <a:solidFill>
                              <a:srgbClr val="FFFFFF"/>
                            </a:solidFill>
                            <a:prstDash val="solid"/>
                            <a:miter lim="800000"/>
                          </a:ln>
                          <a:effectLst/>
                        </wps:spPr>
                        <wps:txbx>
                          <w:txbxContent>
                            <w:p w:rsidR="00696012" w:rsidRDefault="00696012">
                              <w:pPr>
                                <w:pStyle w:val="Padro"/>
                                <w:tabs>
                                  <w:tab w:val="center" w:pos="4419"/>
                                  <w:tab w:val="right" w:pos="8838"/>
                                </w:tabs>
                                <w:jc w:val="center"/>
                                <w:rPr>
                                  <w:rFonts w:ascii="Verdana" w:eastAsia="Verdana" w:hAnsi="Verdana" w:cs="Verdana"/>
                                  <w:b/>
                                  <w:bCs/>
                                  <w:sz w:val="18"/>
                                  <w:szCs w:val="18"/>
                                </w:rPr>
                              </w:pPr>
                              <w:r>
                                <w:rPr>
                                  <w:rFonts w:ascii="Verdana" w:hAnsi="Verdana"/>
                                  <w:b/>
                                  <w:bCs/>
                                  <w:sz w:val="18"/>
                                  <w:szCs w:val="18"/>
                                </w:rPr>
                                <w:t>PREFEITURA MUNICIPAL DE JABOATÃO DOS GUARARAPES</w:t>
                              </w:r>
                            </w:p>
                            <w:p w:rsidR="00696012" w:rsidRDefault="00696012">
                              <w:pPr>
                                <w:pStyle w:val="Padro"/>
                                <w:tabs>
                                  <w:tab w:val="center" w:pos="4419"/>
                                  <w:tab w:val="right" w:pos="8838"/>
                                </w:tabs>
                                <w:jc w:val="center"/>
                                <w:rPr>
                                  <w:rFonts w:ascii="Verdana" w:eastAsia="Verdana" w:hAnsi="Verdana" w:cs="Verdana"/>
                                  <w:b/>
                                  <w:bCs/>
                                  <w:sz w:val="18"/>
                                  <w:szCs w:val="18"/>
                                </w:rPr>
                              </w:pPr>
                              <w:r>
                                <w:rPr>
                                  <w:rFonts w:ascii="Verdana" w:hAnsi="Verdana"/>
                                  <w:b/>
                                  <w:bCs/>
                                  <w:sz w:val="18"/>
                                  <w:szCs w:val="18"/>
                                </w:rPr>
                                <w:t>SECRETARIA MUNICIPAL DE SAÚDE</w:t>
                              </w:r>
                            </w:p>
                            <w:p w:rsidR="00696012" w:rsidRDefault="00696012">
                              <w:pPr>
                                <w:pStyle w:val="Padro"/>
                                <w:tabs>
                                  <w:tab w:val="center" w:pos="4419"/>
                                  <w:tab w:val="right" w:pos="8838"/>
                                </w:tabs>
                                <w:jc w:val="center"/>
                                <w:rPr>
                                  <w:rFonts w:ascii="Verdana" w:eastAsia="Verdana" w:hAnsi="Verdana" w:cs="Verdana"/>
                                  <w:b/>
                                  <w:bCs/>
                                  <w:sz w:val="18"/>
                                  <w:szCs w:val="18"/>
                                </w:rPr>
                              </w:pPr>
                              <w:r>
                                <w:rPr>
                                  <w:rFonts w:ascii="Verdana" w:hAnsi="Verdana"/>
                                  <w:b/>
                                  <w:bCs/>
                                  <w:sz w:val="18"/>
                                  <w:szCs w:val="18"/>
                                </w:rPr>
                                <w:t>SUPERINTENDÊNCIA DE VIGILÂNCIA À SAÚDE</w:t>
                              </w:r>
                            </w:p>
                            <w:p w:rsidR="00696012" w:rsidRDefault="00696012">
                              <w:pPr>
                                <w:pStyle w:val="Padro"/>
                                <w:tabs>
                                  <w:tab w:val="center" w:pos="4419"/>
                                  <w:tab w:val="right" w:pos="8838"/>
                                </w:tabs>
                                <w:jc w:val="center"/>
                              </w:pPr>
                              <w:r>
                                <w:rPr>
                                  <w:rFonts w:ascii="Verdana" w:hAnsi="Verdana"/>
                                  <w:b/>
                                  <w:bCs/>
                                  <w:sz w:val="18"/>
                                  <w:szCs w:val="18"/>
                                </w:rPr>
                                <w:t>GERÊNCIA DE VIGILÂNCIA SANITÁRIA</w:t>
                              </w:r>
                            </w:p>
                          </w:txbxContent>
                        </wps:txbx>
                        <wps:bodyPr wrap="square" lIns="45719" tIns="45719" rIns="45719" bIns="45719" numCol="1" anchor="t">
                          <a:noAutofit/>
                        </wps:bodyPr>
                      </wps:wsp>
                      <pic:pic xmlns:pic="http://schemas.openxmlformats.org/drawingml/2006/picture">
                        <pic:nvPicPr>
                          <pic:cNvPr id="1073741826" name="image.jpeg"/>
                          <pic:cNvPicPr>
                            <a:picLocks noChangeAspect="1"/>
                          </pic:cNvPicPr>
                        </pic:nvPicPr>
                        <pic:blipFill>
                          <a:blip r:embed="rId8">
                            <a:extLst/>
                          </a:blip>
                          <a:stretch>
                            <a:fillRect/>
                          </a:stretch>
                        </pic:blipFill>
                        <pic:spPr>
                          <a:xfrm>
                            <a:off x="0" y="3809"/>
                            <a:ext cx="565150" cy="605791"/>
                          </a:xfrm>
                          <a:prstGeom prst="rect">
                            <a:avLst/>
                          </a:prstGeom>
                          <a:ln w="12700" cap="flat">
                            <a:noFill/>
                            <a:miter lim="400000"/>
                          </a:ln>
                          <a:effectLst/>
                        </pic:spPr>
                      </pic:pic>
                      <pic:pic xmlns:pic="http://schemas.openxmlformats.org/drawingml/2006/picture">
                        <pic:nvPicPr>
                          <pic:cNvPr id="1073741827" name="image.jpeg"/>
                          <pic:cNvPicPr>
                            <a:picLocks noChangeAspect="1"/>
                          </pic:cNvPicPr>
                        </pic:nvPicPr>
                        <pic:blipFill>
                          <a:blip r:embed="rId9">
                            <a:extLst/>
                          </a:blip>
                          <a:stretch>
                            <a:fillRect/>
                          </a:stretch>
                        </pic:blipFill>
                        <pic:spPr>
                          <a:xfrm>
                            <a:off x="4850765" y="163829"/>
                            <a:ext cx="1192531" cy="436881"/>
                          </a:xfrm>
                          <a:prstGeom prst="rect">
                            <a:avLst/>
                          </a:prstGeom>
                          <a:ln w="12700" cap="flat">
                            <a:noFill/>
                            <a:miter lim="400000"/>
                          </a:ln>
                          <a:effectLst/>
                        </pic:spPr>
                      </pic:pic>
                    </wpg:wgp>
                  </a:graphicData>
                </a:graphic>
              </wp:anchor>
            </w:drawing>
          </mc:Choice>
          <mc:Fallback>
            <w:pict>
              <v:group id="_x0000_s1026" style="visibility:visible;position:absolute;margin-left:0.4pt;margin-top:5.6pt;width:475.9pt;height:52.2pt;z-index:251659264;mso-position-horizontal:absolute;mso-position-horizontal-relative:text;mso-position-vertical:absolute;mso-position-vertical-relative:line;mso-wrap-distance-left:0.0pt;mso-wrap-distance-top:0.0pt;mso-wrap-distance-right:0.0pt;mso-wrap-distance-bottom:0.0pt;" coordorigin="0,0" coordsize="6043295,662775">
                <w10:wrap type="none" side="bothSides" anchorx="text"/>
                <v:shape id="_x0000_s1027" type="#_x0000_t202" style="position:absolute;left:715010;top:0;width:4404360;height:662775;">
                  <v:fill color="#FFFFFF" opacity="100.0%" type="solid"/>
                  <v:stroke filltype="solid" color="#FFFFFF" opacity="100.0%" weight="0.7pt" dashstyle="solid" endcap="square" miterlimit="800.0%" joinstyle="miter" linestyle="single" startarrow="none" startarrowwidth="medium" startarrowlength="medium" endarrow="none" endarrowwidth="medium" endarrowlength="medium"/>
                  <v:textbox>
                    <w:txbxContent>
                      <w:p>
                        <w:pPr>
                          <w:pStyle w:val="Padrão"/>
                          <w:tabs>
                            <w:tab w:val="center" w:pos="4419"/>
                            <w:tab w:val="right" w:pos="8838"/>
                          </w:tabs>
                          <w:jc w:val="center"/>
                          <w:rPr>
                            <w:rFonts w:ascii="Verdana" w:cs="Verdana" w:hAnsi="Verdana" w:eastAsia="Verdana"/>
                            <w:b w:val="1"/>
                            <w:bCs w:val="1"/>
                            <w:color w:val="000000"/>
                            <w:kern w:val="1"/>
                            <w:sz w:val="18"/>
                            <w:szCs w:val="18"/>
                            <w:u w:color="000000"/>
                          </w:rPr>
                        </w:pPr>
                        <w:r>
                          <w:rPr>
                            <w:rFonts w:ascii="Verdana" w:hAnsi="Verdana"/>
                            <w:b w:val="1"/>
                            <w:bCs w:val="1"/>
                            <w:color w:val="000000"/>
                            <w:kern w:val="1"/>
                            <w:sz w:val="18"/>
                            <w:szCs w:val="18"/>
                            <w:u w:color="000000"/>
                            <w:rtl w:val="0"/>
                            <w:lang w:val="pt-PT"/>
                          </w:rPr>
                          <w:t>PREFEITURA MUNICIPAL DE JABOAT</w:t>
                        </w:r>
                        <w:r>
                          <w:rPr>
                            <w:rFonts w:ascii="Verdana" w:hAnsi="Verdana" w:hint="default"/>
                            <w:b w:val="1"/>
                            <w:bCs w:val="1"/>
                            <w:color w:val="000000"/>
                            <w:kern w:val="1"/>
                            <w:sz w:val="18"/>
                            <w:szCs w:val="18"/>
                            <w:u w:color="000000"/>
                            <w:rtl w:val="0"/>
                            <w:lang w:val="pt-PT"/>
                          </w:rPr>
                          <w:t>Ã</w:t>
                        </w:r>
                        <w:r>
                          <w:rPr>
                            <w:rFonts w:ascii="Verdana" w:hAnsi="Verdana"/>
                            <w:b w:val="1"/>
                            <w:bCs w:val="1"/>
                            <w:color w:val="000000"/>
                            <w:kern w:val="1"/>
                            <w:sz w:val="18"/>
                            <w:szCs w:val="18"/>
                            <w:u w:color="000000"/>
                            <w:rtl w:val="0"/>
                            <w:lang w:val="pt-PT"/>
                          </w:rPr>
                          <w:t>O DOS GUARARAPES</w:t>
                        </w:r>
                      </w:p>
                      <w:p>
                        <w:pPr>
                          <w:pStyle w:val="Padrão"/>
                          <w:tabs>
                            <w:tab w:val="center" w:pos="4419"/>
                            <w:tab w:val="right" w:pos="8838"/>
                          </w:tabs>
                          <w:jc w:val="center"/>
                          <w:rPr>
                            <w:rFonts w:ascii="Verdana" w:cs="Verdana" w:hAnsi="Verdana" w:eastAsia="Verdana"/>
                            <w:b w:val="1"/>
                            <w:bCs w:val="1"/>
                            <w:color w:val="000000"/>
                            <w:kern w:val="1"/>
                            <w:sz w:val="18"/>
                            <w:szCs w:val="18"/>
                            <w:u w:color="000000"/>
                          </w:rPr>
                        </w:pPr>
                        <w:r>
                          <w:rPr>
                            <w:rFonts w:ascii="Verdana" w:hAnsi="Verdana"/>
                            <w:b w:val="1"/>
                            <w:bCs w:val="1"/>
                            <w:color w:val="000000"/>
                            <w:kern w:val="1"/>
                            <w:sz w:val="18"/>
                            <w:szCs w:val="18"/>
                            <w:u w:color="000000"/>
                            <w:rtl w:val="0"/>
                            <w:lang w:val="pt-PT"/>
                          </w:rPr>
                          <w:t>SECRETARIA MUNICIPAL DE SA</w:t>
                        </w:r>
                        <w:r>
                          <w:rPr>
                            <w:rFonts w:ascii="Verdana" w:hAnsi="Verdana" w:hint="default"/>
                            <w:b w:val="1"/>
                            <w:bCs w:val="1"/>
                            <w:color w:val="000000"/>
                            <w:kern w:val="1"/>
                            <w:sz w:val="18"/>
                            <w:szCs w:val="18"/>
                            <w:u w:color="000000"/>
                            <w:rtl w:val="0"/>
                            <w:lang w:val="pt-PT"/>
                          </w:rPr>
                          <w:t>Ú</w:t>
                        </w:r>
                        <w:r>
                          <w:rPr>
                            <w:rFonts w:ascii="Verdana" w:hAnsi="Verdana"/>
                            <w:b w:val="1"/>
                            <w:bCs w:val="1"/>
                            <w:color w:val="000000"/>
                            <w:kern w:val="1"/>
                            <w:sz w:val="18"/>
                            <w:szCs w:val="18"/>
                            <w:u w:color="000000"/>
                            <w:rtl w:val="0"/>
                            <w:lang w:val="pt-PT"/>
                          </w:rPr>
                          <w:t>DE</w:t>
                        </w:r>
                      </w:p>
                      <w:p>
                        <w:pPr>
                          <w:pStyle w:val="Padrão"/>
                          <w:tabs>
                            <w:tab w:val="center" w:pos="4419"/>
                            <w:tab w:val="right" w:pos="8838"/>
                          </w:tabs>
                          <w:jc w:val="center"/>
                          <w:rPr>
                            <w:rFonts w:ascii="Verdana" w:cs="Verdana" w:hAnsi="Verdana" w:eastAsia="Verdana"/>
                            <w:b w:val="1"/>
                            <w:bCs w:val="1"/>
                            <w:color w:val="000000"/>
                            <w:kern w:val="1"/>
                            <w:sz w:val="18"/>
                            <w:szCs w:val="18"/>
                            <w:u w:color="000000"/>
                          </w:rPr>
                        </w:pPr>
                        <w:r>
                          <w:rPr>
                            <w:rFonts w:ascii="Verdana" w:hAnsi="Verdana"/>
                            <w:b w:val="1"/>
                            <w:bCs w:val="1"/>
                            <w:color w:val="000000"/>
                            <w:kern w:val="1"/>
                            <w:sz w:val="18"/>
                            <w:szCs w:val="18"/>
                            <w:u w:color="000000"/>
                            <w:rtl w:val="0"/>
                            <w:lang w:val="pt-PT"/>
                          </w:rPr>
                          <w:t>SUPERINTEND</w:t>
                        </w:r>
                        <w:r>
                          <w:rPr>
                            <w:rFonts w:ascii="Verdana" w:hAnsi="Verdana" w:hint="default"/>
                            <w:b w:val="1"/>
                            <w:bCs w:val="1"/>
                            <w:color w:val="000000"/>
                            <w:kern w:val="1"/>
                            <w:sz w:val="18"/>
                            <w:szCs w:val="18"/>
                            <w:u w:color="000000"/>
                            <w:rtl w:val="0"/>
                            <w:lang w:val="pt-PT"/>
                          </w:rPr>
                          <w:t>Ê</w:t>
                        </w:r>
                        <w:r>
                          <w:rPr>
                            <w:rFonts w:ascii="Verdana" w:hAnsi="Verdana"/>
                            <w:b w:val="1"/>
                            <w:bCs w:val="1"/>
                            <w:color w:val="000000"/>
                            <w:kern w:val="1"/>
                            <w:sz w:val="18"/>
                            <w:szCs w:val="18"/>
                            <w:u w:color="000000"/>
                            <w:rtl w:val="0"/>
                            <w:lang w:val="pt-PT"/>
                          </w:rPr>
                          <w:t>NCIA DE VIGIL</w:t>
                        </w:r>
                        <w:r>
                          <w:rPr>
                            <w:rFonts w:ascii="Verdana" w:hAnsi="Verdana" w:hint="default"/>
                            <w:b w:val="1"/>
                            <w:bCs w:val="1"/>
                            <w:color w:val="000000"/>
                            <w:kern w:val="1"/>
                            <w:sz w:val="18"/>
                            <w:szCs w:val="18"/>
                            <w:u w:color="000000"/>
                            <w:rtl w:val="0"/>
                            <w:lang w:val="pt-PT"/>
                          </w:rPr>
                          <w:t>Â</w:t>
                        </w:r>
                        <w:r>
                          <w:rPr>
                            <w:rFonts w:ascii="Verdana" w:hAnsi="Verdana"/>
                            <w:b w:val="1"/>
                            <w:bCs w:val="1"/>
                            <w:color w:val="000000"/>
                            <w:kern w:val="1"/>
                            <w:sz w:val="18"/>
                            <w:szCs w:val="18"/>
                            <w:u w:color="000000"/>
                            <w:rtl w:val="0"/>
                            <w:lang w:val="pt-PT"/>
                          </w:rPr>
                          <w:t xml:space="preserve">NCIA </w:t>
                        </w:r>
                        <w:r>
                          <w:rPr>
                            <w:rFonts w:ascii="Verdana" w:hAnsi="Verdana" w:hint="default"/>
                            <w:b w:val="1"/>
                            <w:bCs w:val="1"/>
                            <w:color w:val="000000"/>
                            <w:kern w:val="1"/>
                            <w:sz w:val="18"/>
                            <w:szCs w:val="18"/>
                            <w:u w:color="000000"/>
                            <w:rtl w:val="0"/>
                            <w:lang w:val="pt-PT"/>
                          </w:rPr>
                          <w:t xml:space="preserve">À </w:t>
                        </w:r>
                        <w:r>
                          <w:rPr>
                            <w:rFonts w:ascii="Verdana" w:hAnsi="Verdana"/>
                            <w:b w:val="1"/>
                            <w:bCs w:val="1"/>
                            <w:color w:val="000000"/>
                            <w:kern w:val="1"/>
                            <w:sz w:val="18"/>
                            <w:szCs w:val="18"/>
                            <w:u w:color="000000"/>
                            <w:rtl w:val="0"/>
                            <w:lang w:val="pt-PT"/>
                          </w:rPr>
                          <w:t>SA</w:t>
                        </w:r>
                        <w:r>
                          <w:rPr>
                            <w:rFonts w:ascii="Verdana" w:hAnsi="Verdana" w:hint="default"/>
                            <w:b w:val="1"/>
                            <w:bCs w:val="1"/>
                            <w:color w:val="000000"/>
                            <w:kern w:val="1"/>
                            <w:sz w:val="18"/>
                            <w:szCs w:val="18"/>
                            <w:u w:color="000000"/>
                            <w:rtl w:val="0"/>
                            <w:lang w:val="pt-PT"/>
                          </w:rPr>
                          <w:t>Ú</w:t>
                        </w:r>
                        <w:r>
                          <w:rPr>
                            <w:rFonts w:ascii="Verdana" w:hAnsi="Verdana"/>
                            <w:b w:val="1"/>
                            <w:bCs w:val="1"/>
                            <w:color w:val="000000"/>
                            <w:kern w:val="1"/>
                            <w:sz w:val="18"/>
                            <w:szCs w:val="18"/>
                            <w:u w:color="000000"/>
                            <w:rtl w:val="0"/>
                            <w:lang w:val="pt-PT"/>
                          </w:rPr>
                          <w:t>DE</w:t>
                        </w:r>
                      </w:p>
                      <w:p>
                        <w:pPr>
                          <w:pStyle w:val="Padrão"/>
                          <w:tabs>
                            <w:tab w:val="center" w:pos="4419"/>
                            <w:tab w:val="right" w:pos="8838"/>
                          </w:tabs>
                          <w:jc w:val="center"/>
                        </w:pPr>
                        <w:r>
                          <w:rPr>
                            <w:rFonts w:ascii="Verdana" w:hAnsi="Verdana"/>
                            <w:b w:val="1"/>
                            <w:bCs w:val="1"/>
                            <w:color w:val="000000"/>
                            <w:kern w:val="1"/>
                            <w:sz w:val="18"/>
                            <w:szCs w:val="18"/>
                            <w:u w:color="000000"/>
                            <w:rtl w:val="0"/>
                            <w:lang w:val="pt-PT"/>
                          </w:rPr>
                          <w:t>GER</w:t>
                        </w:r>
                        <w:r>
                          <w:rPr>
                            <w:rFonts w:ascii="Verdana" w:hAnsi="Verdana" w:hint="default"/>
                            <w:b w:val="1"/>
                            <w:bCs w:val="1"/>
                            <w:color w:val="000000"/>
                            <w:kern w:val="1"/>
                            <w:sz w:val="18"/>
                            <w:szCs w:val="18"/>
                            <w:u w:color="000000"/>
                            <w:rtl w:val="0"/>
                            <w:lang w:val="pt-PT"/>
                          </w:rPr>
                          <w:t>Ê</w:t>
                        </w:r>
                        <w:r>
                          <w:rPr>
                            <w:rFonts w:ascii="Verdana" w:hAnsi="Verdana"/>
                            <w:b w:val="1"/>
                            <w:bCs w:val="1"/>
                            <w:color w:val="000000"/>
                            <w:kern w:val="1"/>
                            <w:sz w:val="18"/>
                            <w:szCs w:val="18"/>
                            <w:u w:color="000000"/>
                            <w:rtl w:val="0"/>
                            <w:lang w:val="pt-PT"/>
                          </w:rPr>
                          <w:t>NCIA DE VIGIL</w:t>
                        </w:r>
                        <w:r>
                          <w:rPr>
                            <w:rFonts w:ascii="Verdana" w:hAnsi="Verdana" w:hint="default"/>
                            <w:b w:val="1"/>
                            <w:bCs w:val="1"/>
                            <w:color w:val="000000"/>
                            <w:kern w:val="1"/>
                            <w:sz w:val="18"/>
                            <w:szCs w:val="18"/>
                            <w:u w:color="000000"/>
                            <w:rtl w:val="0"/>
                            <w:lang w:val="pt-PT"/>
                          </w:rPr>
                          <w:t>Â</w:t>
                        </w:r>
                        <w:r>
                          <w:rPr>
                            <w:rFonts w:ascii="Verdana" w:hAnsi="Verdana"/>
                            <w:b w:val="1"/>
                            <w:bCs w:val="1"/>
                            <w:color w:val="000000"/>
                            <w:kern w:val="1"/>
                            <w:sz w:val="18"/>
                            <w:szCs w:val="18"/>
                            <w:u w:color="000000"/>
                            <w:rtl w:val="0"/>
                            <w:lang w:val="pt-PT"/>
                          </w:rPr>
                          <w:t>NCIA SANIT</w:t>
                        </w:r>
                        <w:r>
                          <w:rPr>
                            <w:rFonts w:ascii="Verdana" w:hAnsi="Verdana" w:hint="default"/>
                            <w:b w:val="1"/>
                            <w:bCs w:val="1"/>
                            <w:color w:val="000000"/>
                            <w:kern w:val="1"/>
                            <w:sz w:val="18"/>
                            <w:szCs w:val="18"/>
                            <w:u w:color="000000"/>
                            <w:rtl w:val="0"/>
                            <w:lang w:val="pt-PT"/>
                          </w:rPr>
                          <w:t>Á</w:t>
                        </w:r>
                        <w:r>
                          <w:rPr>
                            <w:rFonts w:ascii="Verdana" w:hAnsi="Verdana"/>
                            <w:b w:val="1"/>
                            <w:bCs w:val="1"/>
                            <w:color w:val="000000"/>
                            <w:kern w:val="1"/>
                            <w:sz w:val="18"/>
                            <w:szCs w:val="18"/>
                            <w:u w:color="000000"/>
                            <w:rtl w:val="0"/>
                            <w:lang w:val="pt-PT"/>
                          </w:rPr>
                          <w:t>RIA</w:t>
                        </w:r>
                      </w:p>
                    </w:txbxContent>
                  </v:textbox>
                </v:shape>
                <v:shape id="_x0000_s1028" type="#_x0000_t75" style="position:absolute;left:0;top:3810;width:565150;height:605790;">
                  <v:imagedata r:id="rId10" o:title="image.jpeg"/>
                </v:shape>
                <v:shape id="_x0000_s1029" type="#_x0000_t75" style="position:absolute;left:4850765;top:163830;width:1192530;height:436880;">
                  <v:imagedata r:id="rId11" o:title="image.jpeg"/>
                </v:shape>
              </v:group>
            </w:pict>
          </mc:Fallback>
        </mc:AlternateContent>
      </w:r>
    </w:p>
    <w:p w:rsidR="00FA2196" w:rsidRDefault="00FA2196">
      <w:pPr>
        <w:pStyle w:val="Padro"/>
        <w:rPr>
          <w:rFonts w:ascii="Calibri" w:eastAsia="Calibri" w:hAnsi="Calibri" w:cs="Calibri"/>
          <w:sz w:val="22"/>
          <w:szCs w:val="22"/>
        </w:rPr>
      </w:pPr>
    </w:p>
    <w:p w:rsidR="00FA2196" w:rsidRDefault="00FA2196">
      <w:pPr>
        <w:pStyle w:val="Padro"/>
        <w:rPr>
          <w:rFonts w:ascii="Calibri" w:eastAsia="Calibri" w:hAnsi="Calibri" w:cs="Calibri"/>
          <w:sz w:val="22"/>
          <w:szCs w:val="22"/>
        </w:rPr>
      </w:pPr>
    </w:p>
    <w:p w:rsidR="00FA2196" w:rsidRDefault="00FA2196">
      <w:pPr>
        <w:pStyle w:val="Padro"/>
        <w:rPr>
          <w:rFonts w:ascii="Calibri" w:eastAsia="Calibri" w:hAnsi="Calibri" w:cs="Calibri"/>
          <w:sz w:val="22"/>
          <w:szCs w:val="22"/>
        </w:rPr>
      </w:pPr>
    </w:p>
    <w:p w:rsidR="00FA2196" w:rsidRDefault="00FA2196">
      <w:pPr>
        <w:pStyle w:val="Padro"/>
        <w:rPr>
          <w:rFonts w:ascii="Calibri" w:eastAsia="Calibri" w:hAnsi="Calibri" w:cs="Calibri"/>
          <w:b/>
          <w:bCs/>
          <w:sz w:val="22"/>
          <w:szCs w:val="22"/>
        </w:rPr>
      </w:pPr>
    </w:p>
    <w:tbl>
      <w:tblPr>
        <w:tblStyle w:val="TableNormal"/>
        <w:tblW w:w="96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14"/>
      </w:tblGrid>
      <w:tr w:rsidR="00FA2196" w:rsidRPr="007D4356" w:rsidTr="00207F48">
        <w:trPr>
          <w:trHeight w:hRule="exact" w:val="1080"/>
        </w:trPr>
        <w:tc>
          <w:tcPr>
            <w:tcW w:w="9614" w:type="dxa"/>
            <w:tcBorders>
              <w:top w:val="single" w:sz="1" w:space="0" w:color="000000"/>
              <w:left w:val="single" w:sz="1" w:space="0" w:color="000000"/>
              <w:bottom w:val="single" w:sz="1" w:space="0" w:color="000000"/>
              <w:right w:val="single" w:sz="1" w:space="0" w:color="000000"/>
            </w:tcBorders>
            <w:shd w:val="clear" w:color="auto" w:fill="E0E0E0"/>
            <w:tcMar>
              <w:top w:w="80" w:type="dxa"/>
              <w:left w:w="80" w:type="dxa"/>
              <w:bottom w:w="80" w:type="dxa"/>
              <w:right w:w="80" w:type="dxa"/>
            </w:tcMar>
            <w:vAlign w:val="center"/>
          </w:tcPr>
          <w:p w:rsidR="00FA2196" w:rsidRDefault="00E30F27">
            <w:pPr>
              <w:pStyle w:val="Padro"/>
              <w:jc w:val="center"/>
              <w:rPr>
                <w:rFonts w:ascii="Calibri" w:eastAsia="Calibri" w:hAnsi="Calibri" w:cs="Calibri"/>
                <w:b/>
                <w:bCs/>
                <w:sz w:val="22"/>
                <w:szCs w:val="22"/>
              </w:rPr>
            </w:pPr>
            <w:r>
              <w:rPr>
                <w:rFonts w:ascii="Calibri" w:hAnsi="Calibri"/>
                <w:b/>
                <w:bCs/>
                <w:sz w:val="22"/>
                <w:szCs w:val="22"/>
              </w:rPr>
              <w:t>ORIENTAÇÕES PARA A REABERTURA DAS ATIVIDADES DE INSTITUIÇÕES DE ENSINO –</w:t>
            </w:r>
          </w:p>
          <w:p w:rsidR="00FA2196" w:rsidRDefault="00E30F27">
            <w:pPr>
              <w:pStyle w:val="Padro"/>
              <w:jc w:val="center"/>
              <w:rPr>
                <w:rFonts w:ascii="Calibri" w:eastAsia="Calibri" w:hAnsi="Calibri" w:cs="Calibri"/>
                <w:b/>
                <w:bCs/>
                <w:sz w:val="22"/>
                <w:szCs w:val="22"/>
              </w:rPr>
            </w:pPr>
            <w:proofErr w:type="gramStart"/>
            <w:r>
              <w:rPr>
                <w:rFonts w:ascii="Calibri" w:hAnsi="Calibri"/>
                <w:b/>
                <w:bCs/>
                <w:sz w:val="22"/>
                <w:szCs w:val="22"/>
              </w:rPr>
              <w:t>ENSINOS FUNDAMENTAL</w:t>
            </w:r>
            <w:proofErr w:type="gramEnd"/>
            <w:r>
              <w:rPr>
                <w:rFonts w:ascii="Calibri" w:hAnsi="Calibri"/>
                <w:b/>
                <w:bCs/>
                <w:sz w:val="22"/>
                <w:szCs w:val="22"/>
              </w:rPr>
              <w:t>, MÉDIO, TÉCNICO E EJA</w:t>
            </w:r>
          </w:p>
          <w:p w:rsidR="00FA2196" w:rsidRDefault="00E30F27">
            <w:pPr>
              <w:pStyle w:val="Padro"/>
              <w:jc w:val="center"/>
            </w:pPr>
            <w:r>
              <w:rPr>
                <w:rFonts w:ascii="Calibri" w:hAnsi="Calibri"/>
                <w:b/>
                <w:bCs/>
                <w:sz w:val="22"/>
                <w:szCs w:val="22"/>
              </w:rPr>
              <w:t>(EDUCAÇÃO DE JOVENS E ADULTOS) – NO CONTEXTO DA COVID-19</w:t>
            </w:r>
          </w:p>
        </w:tc>
      </w:tr>
      <w:tr w:rsidR="00FA2196" w:rsidRPr="007D4356">
        <w:trPr>
          <w:trHeight w:hRule="exact" w:val="4133"/>
        </w:trPr>
        <w:tc>
          <w:tcPr>
            <w:tcW w:w="9614"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FA2196" w:rsidRDefault="00E30F27">
            <w:pPr>
              <w:pStyle w:val="Corpodotexto"/>
              <w:spacing w:line="100" w:lineRule="atLeast"/>
              <w:jc w:val="both"/>
              <w:rPr>
                <w:rFonts w:ascii="Calibri" w:eastAsia="Calibri" w:hAnsi="Calibri" w:cs="Calibri"/>
                <w:sz w:val="22"/>
                <w:szCs w:val="22"/>
                <w:shd w:val="clear" w:color="auto" w:fill="FFFFFF"/>
              </w:rPr>
            </w:pPr>
            <w:r>
              <w:rPr>
                <w:rFonts w:ascii="Calibri" w:hAnsi="Calibri"/>
                <w:sz w:val="22"/>
                <w:szCs w:val="22"/>
                <w:shd w:val="clear" w:color="auto" w:fill="FFFFFF"/>
              </w:rPr>
              <w:t>Considerando a situação epidemiológica mundial referente ao novo Coronavírus e à COVID-19, bem como as recomendações da Organização Mundial da Saúde (OMS) referentes às medidas de proteção para o enfrentamento desta emergência de saúde pública de importância internacional.</w:t>
            </w:r>
          </w:p>
          <w:p w:rsidR="00FA2196" w:rsidRDefault="00E30F27">
            <w:pPr>
              <w:pStyle w:val="Corpodotexto"/>
              <w:spacing w:line="100" w:lineRule="atLeast"/>
              <w:jc w:val="both"/>
              <w:rPr>
                <w:rFonts w:ascii="Calibri" w:eastAsia="Calibri" w:hAnsi="Calibri" w:cs="Calibri"/>
                <w:sz w:val="22"/>
                <w:szCs w:val="22"/>
                <w:shd w:val="clear" w:color="auto" w:fill="FFFFFF"/>
              </w:rPr>
            </w:pPr>
            <w:r>
              <w:rPr>
                <w:rFonts w:ascii="Calibri" w:hAnsi="Calibri"/>
                <w:sz w:val="22"/>
                <w:szCs w:val="22"/>
                <w:shd w:val="clear" w:color="auto" w:fill="FFFFFF"/>
              </w:rPr>
              <w:t xml:space="preserve">Considerando o Decreto Estadual Nº 49.055, de 31 de Maio de 2020, que sistematiza as regras relativas às medidas temporárias para enfrentamento da emergência de saúde pública de importância internacional decorrente do novo coronavírus, conforme previsto na Lei Federal nº 13.979, de </w:t>
            </w:r>
            <w:proofErr w:type="gramStart"/>
            <w:r>
              <w:rPr>
                <w:rFonts w:ascii="Calibri" w:hAnsi="Calibri"/>
                <w:sz w:val="22"/>
                <w:szCs w:val="22"/>
                <w:shd w:val="clear" w:color="auto" w:fill="FFFFFF"/>
              </w:rPr>
              <w:t>6</w:t>
            </w:r>
            <w:proofErr w:type="gramEnd"/>
            <w:r>
              <w:rPr>
                <w:rFonts w:ascii="Calibri" w:hAnsi="Calibri"/>
                <w:sz w:val="22"/>
                <w:szCs w:val="22"/>
                <w:shd w:val="clear" w:color="auto" w:fill="FFFFFF"/>
              </w:rPr>
              <w:t xml:space="preserve"> de fevereiro de 2020.</w:t>
            </w:r>
          </w:p>
          <w:p w:rsidR="00FA2196" w:rsidRDefault="00E30F27">
            <w:pPr>
              <w:pStyle w:val="Corpodotexto"/>
              <w:spacing w:line="100" w:lineRule="atLeast"/>
              <w:jc w:val="both"/>
              <w:rPr>
                <w:rFonts w:ascii="Calibri" w:eastAsia="Calibri" w:hAnsi="Calibri" w:cs="Calibri"/>
                <w:b/>
                <w:bCs/>
                <w:sz w:val="22"/>
                <w:szCs w:val="22"/>
                <w:shd w:val="clear" w:color="auto" w:fill="FFFFFF"/>
              </w:rPr>
            </w:pPr>
            <w:r>
              <w:rPr>
                <w:rFonts w:ascii="Calibri" w:hAnsi="Calibri"/>
                <w:sz w:val="22"/>
                <w:szCs w:val="22"/>
                <w:shd w:val="clear" w:color="auto" w:fill="FFFFFF"/>
              </w:rPr>
              <w:t>Considerando o “Plano de Monitoramento e Convivência com a Covid-19”, que determina a retomada gradual e planejada das atividades econômicas em todo o Estado e prevê protocolos gerais e específicos para evitar a transmissão d</w:t>
            </w:r>
            <w:bookmarkStart w:id="0" w:name="_GoBack"/>
            <w:bookmarkEnd w:id="0"/>
            <w:r>
              <w:rPr>
                <w:rFonts w:ascii="Calibri" w:hAnsi="Calibri"/>
                <w:sz w:val="22"/>
                <w:szCs w:val="22"/>
                <w:shd w:val="clear" w:color="auto" w:fill="FFFFFF"/>
              </w:rPr>
              <w:t>a doença.</w:t>
            </w:r>
          </w:p>
          <w:p w:rsidR="00FA2196" w:rsidRDefault="00E30F27">
            <w:pPr>
              <w:pStyle w:val="Corpodotexto"/>
              <w:spacing w:line="100" w:lineRule="atLeast"/>
              <w:jc w:val="both"/>
              <w:rPr>
                <w:rFonts w:ascii="Calibri" w:eastAsia="Calibri" w:hAnsi="Calibri" w:cs="Calibri"/>
                <w:sz w:val="22"/>
                <w:szCs w:val="22"/>
                <w:shd w:val="clear" w:color="auto" w:fill="FFFFFF"/>
              </w:rPr>
            </w:pPr>
            <w:r>
              <w:rPr>
                <w:rFonts w:ascii="Calibri" w:hAnsi="Calibri"/>
                <w:b/>
                <w:bCs/>
                <w:sz w:val="22"/>
                <w:szCs w:val="22"/>
                <w:shd w:val="clear" w:color="auto" w:fill="FFFFFF"/>
              </w:rPr>
              <w:t>A abertura das Instituições de Ensino – Fundamental, Médio, Técnico e EJA – deve seguir as recomendaçõ</w:t>
            </w:r>
            <w:proofErr w:type="gramStart"/>
            <w:r>
              <w:rPr>
                <w:rFonts w:ascii="Calibri" w:hAnsi="Calibri"/>
                <w:b/>
                <w:bCs/>
                <w:sz w:val="22"/>
                <w:szCs w:val="22"/>
                <w:shd w:val="clear" w:color="auto" w:fill="FFFFFF"/>
              </w:rPr>
              <w:t>es</w:t>
            </w:r>
            <w:proofErr w:type="gramEnd"/>
            <w:r>
              <w:rPr>
                <w:rFonts w:ascii="Calibri" w:hAnsi="Calibri"/>
                <w:b/>
                <w:bCs/>
                <w:sz w:val="22"/>
                <w:szCs w:val="22"/>
                <w:shd w:val="clear" w:color="auto" w:fill="FFFFFF"/>
              </w:rPr>
              <w:t xml:space="preserve"> previstas neste documento. </w:t>
            </w:r>
          </w:p>
          <w:p w:rsidR="00FA2196" w:rsidRDefault="00E30F27">
            <w:pPr>
              <w:pStyle w:val="Corpodotexto"/>
              <w:spacing w:line="100" w:lineRule="atLeast"/>
              <w:jc w:val="both"/>
              <w:rPr>
                <w:rFonts w:ascii="Calibri" w:eastAsia="Calibri" w:hAnsi="Calibri" w:cs="Calibri"/>
                <w:sz w:val="22"/>
                <w:szCs w:val="22"/>
              </w:rPr>
            </w:pPr>
            <w:r>
              <w:rPr>
                <w:rFonts w:ascii="Calibri" w:hAnsi="Calibri"/>
                <w:sz w:val="22"/>
                <w:szCs w:val="22"/>
                <w:shd w:val="clear" w:color="auto" w:fill="FFFFFF"/>
              </w:rPr>
              <w:t>Importante lembrar que a Lei Federal Nº 6437/1977, bem como a Lei Municipal nº 250/2008, que tratam das infraçõ</w:t>
            </w:r>
            <w:proofErr w:type="gramStart"/>
            <w:r>
              <w:rPr>
                <w:rFonts w:ascii="Calibri" w:hAnsi="Calibri"/>
                <w:sz w:val="22"/>
                <w:szCs w:val="22"/>
                <w:shd w:val="clear" w:color="auto" w:fill="FFFFFF"/>
              </w:rPr>
              <w:t>es</w:t>
            </w:r>
            <w:proofErr w:type="gramEnd"/>
            <w:r>
              <w:rPr>
                <w:rFonts w:ascii="Calibri" w:hAnsi="Calibri"/>
                <w:sz w:val="22"/>
                <w:szCs w:val="22"/>
                <w:shd w:val="clear" w:color="auto" w:fill="FFFFFF"/>
              </w:rPr>
              <w:t xml:space="preserve"> sanitárias, determinam que as instituições de ensino não podem funcionar sem licença sanitária.</w:t>
            </w:r>
          </w:p>
          <w:p w:rsidR="00FA2196" w:rsidRDefault="00FA2196">
            <w:pPr>
              <w:pStyle w:val="Padro"/>
              <w:rPr>
                <w:rFonts w:ascii="Calibri" w:eastAsia="Calibri" w:hAnsi="Calibri" w:cs="Calibri"/>
                <w:sz w:val="22"/>
                <w:szCs w:val="22"/>
              </w:rPr>
            </w:pPr>
          </w:p>
          <w:p w:rsidR="00FA2196" w:rsidRDefault="00FA2196">
            <w:pPr>
              <w:pStyle w:val="Padro"/>
              <w:rPr>
                <w:rFonts w:ascii="Calibri" w:eastAsia="Calibri" w:hAnsi="Calibri" w:cs="Calibri"/>
                <w:sz w:val="22"/>
                <w:szCs w:val="22"/>
              </w:rPr>
            </w:pPr>
          </w:p>
          <w:p w:rsidR="00FA2196" w:rsidRDefault="00FA2196">
            <w:pPr>
              <w:pStyle w:val="Padro"/>
              <w:rPr>
                <w:rFonts w:ascii="Calibri" w:eastAsia="Calibri" w:hAnsi="Calibri" w:cs="Calibri"/>
                <w:sz w:val="22"/>
                <w:szCs w:val="22"/>
              </w:rPr>
            </w:pPr>
          </w:p>
          <w:p w:rsidR="00FA2196" w:rsidRDefault="00E30F27">
            <w:pPr>
              <w:pStyle w:val="Padro"/>
              <w:tabs>
                <w:tab w:val="left" w:pos="1440"/>
              </w:tabs>
            </w:pPr>
            <w:r>
              <w:rPr>
                <w:rFonts w:ascii="Calibri" w:eastAsia="Calibri" w:hAnsi="Calibri" w:cs="Calibri"/>
                <w:sz w:val="22"/>
                <w:szCs w:val="22"/>
              </w:rPr>
              <w:tab/>
            </w:r>
          </w:p>
        </w:tc>
      </w:tr>
    </w:tbl>
    <w:p w:rsidR="00FA2196" w:rsidRDefault="00FA2196">
      <w:pPr>
        <w:pStyle w:val="Padro"/>
        <w:rPr>
          <w:rFonts w:ascii="Calibri" w:eastAsia="Calibri" w:hAnsi="Calibri" w:cs="Calibri"/>
          <w:b/>
          <w:bCs/>
          <w:sz w:val="22"/>
          <w:szCs w:val="22"/>
        </w:rPr>
      </w:pPr>
    </w:p>
    <w:p w:rsidR="00FA2196" w:rsidRDefault="00FA2196">
      <w:pPr>
        <w:pStyle w:val="Padro"/>
        <w:rPr>
          <w:rFonts w:ascii="Calibri" w:eastAsia="Calibri" w:hAnsi="Calibri" w:cs="Calibri"/>
          <w:b/>
          <w:bCs/>
          <w:sz w:val="22"/>
          <w:szCs w:val="22"/>
          <w:shd w:val="clear" w:color="auto" w:fill="FFFFFF"/>
        </w:rPr>
      </w:pPr>
    </w:p>
    <w:p w:rsidR="00FA2196" w:rsidRDefault="00E30F27">
      <w:pPr>
        <w:pStyle w:val="Corpodotexto"/>
        <w:rPr>
          <w:rFonts w:ascii="Calibri" w:eastAsia="Calibri" w:hAnsi="Calibri" w:cs="Calibri"/>
          <w:sz w:val="22"/>
          <w:szCs w:val="22"/>
          <w:shd w:val="clear" w:color="auto" w:fill="FFFFFF"/>
        </w:rPr>
      </w:pPr>
      <w:proofErr w:type="gramStart"/>
      <w:r>
        <w:rPr>
          <w:rFonts w:ascii="Calibri" w:hAnsi="Calibri"/>
          <w:b/>
          <w:bCs/>
          <w:sz w:val="22"/>
          <w:szCs w:val="22"/>
          <w:shd w:val="clear" w:color="auto" w:fill="FFFFFF"/>
        </w:rPr>
        <w:t>1</w:t>
      </w:r>
      <w:proofErr w:type="gramEnd"/>
      <w:r>
        <w:rPr>
          <w:rFonts w:ascii="Calibri" w:hAnsi="Calibri"/>
          <w:b/>
          <w:bCs/>
          <w:sz w:val="22"/>
          <w:szCs w:val="22"/>
          <w:shd w:val="clear" w:color="auto" w:fill="FFFFFF"/>
        </w:rPr>
        <w:t xml:space="preserve">) SAÚDE DO TRABALHADOR: </w:t>
      </w:r>
    </w:p>
    <w:p w:rsidR="00FA2196" w:rsidRDefault="00E30F27">
      <w:pPr>
        <w:pStyle w:val="Corpodotexto"/>
        <w:numPr>
          <w:ilvl w:val="0"/>
          <w:numId w:val="2"/>
        </w:numPr>
        <w:jc w:val="both"/>
        <w:rPr>
          <w:rFonts w:ascii="Calibri" w:hAnsi="Calibri"/>
          <w:sz w:val="22"/>
          <w:szCs w:val="22"/>
        </w:rPr>
      </w:pPr>
      <w:r>
        <w:rPr>
          <w:rFonts w:ascii="Calibri" w:hAnsi="Calibri"/>
          <w:sz w:val="22"/>
          <w:szCs w:val="22"/>
          <w:shd w:val="clear" w:color="auto" w:fill="FFFFFF"/>
        </w:rPr>
        <w:t xml:space="preserve">Instituir mecanismos e procedimentos para que os trabalhadores possam reportar se estiverem com sintomas de gripe ou similares aos da COVID-19, ou se tiveram contato com pessoa diagnosticada com a doença; </w:t>
      </w:r>
    </w:p>
    <w:p w:rsidR="00FA2196" w:rsidRDefault="00E30F27">
      <w:pPr>
        <w:pStyle w:val="Corpodotexto"/>
        <w:numPr>
          <w:ilvl w:val="0"/>
          <w:numId w:val="2"/>
        </w:numPr>
        <w:jc w:val="both"/>
        <w:rPr>
          <w:rFonts w:ascii="Calibri" w:hAnsi="Calibri"/>
          <w:sz w:val="22"/>
          <w:szCs w:val="22"/>
        </w:rPr>
      </w:pPr>
      <w:r>
        <w:rPr>
          <w:rFonts w:ascii="Calibri" w:hAnsi="Calibri"/>
          <w:sz w:val="22"/>
          <w:szCs w:val="22"/>
          <w:shd w:val="clear" w:color="auto" w:fill="FFFFFF"/>
        </w:rPr>
        <w:t xml:space="preserve">Identificação de casos suspeitos de COVID-19 e o </w:t>
      </w:r>
      <w:r>
        <w:rPr>
          <w:rFonts w:ascii="Calibri" w:hAnsi="Calibri"/>
          <w:b/>
          <w:bCs/>
          <w:sz w:val="22"/>
          <w:szCs w:val="22"/>
          <w:shd w:val="clear" w:color="auto" w:fill="FFFFFF"/>
        </w:rPr>
        <w:t>afastamento imediato do ambient</w:t>
      </w:r>
      <w:r w:rsidR="00696012">
        <w:rPr>
          <w:rFonts w:ascii="Calibri" w:hAnsi="Calibri"/>
          <w:b/>
          <w:bCs/>
          <w:sz w:val="22"/>
          <w:szCs w:val="22"/>
          <w:shd w:val="clear" w:color="auto" w:fill="FFFFFF"/>
        </w:rPr>
        <w:t xml:space="preserve">e de trabalho por no mínimo 10 </w:t>
      </w:r>
      <w:r>
        <w:rPr>
          <w:rFonts w:ascii="Calibri" w:hAnsi="Calibri"/>
          <w:b/>
          <w:bCs/>
          <w:sz w:val="22"/>
          <w:szCs w:val="22"/>
          <w:shd w:val="clear" w:color="auto" w:fill="FFFFFF"/>
        </w:rPr>
        <w:t>dias</w:t>
      </w:r>
      <w:r>
        <w:rPr>
          <w:rFonts w:ascii="Calibri" w:hAnsi="Calibri"/>
          <w:sz w:val="22"/>
          <w:szCs w:val="22"/>
          <w:shd w:val="clear" w:color="auto" w:fill="FFFFFF"/>
        </w:rPr>
        <w:t>, como forma de diminuir a transmissão pessoa a pessoa;</w:t>
      </w:r>
    </w:p>
    <w:p w:rsidR="00FA2196" w:rsidRDefault="00E30F27">
      <w:pPr>
        <w:pStyle w:val="Corpodotexto"/>
        <w:numPr>
          <w:ilvl w:val="0"/>
          <w:numId w:val="2"/>
        </w:numPr>
        <w:jc w:val="both"/>
        <w:rPr>
          <w:rFonts w:ascii="Calibri" w:hAnsi="Calibri"/>
          <w:sz w:val="22"/>
          <w:szCs w:val="22"/>
        </w:rPr>
      </w:pPr>
      <w:r>
        <w:rPr>
          <w:rFonts w:ascii="Calibri" w:hAnsi="Calibri"/>
          <w:b/>
          <w:bCs/>
          <w:sz w:val="22"/>
          <w:szCs w:val="22"/>
          <w:shd w:val="clear" w:color="auto" w:fill="FFFFFF"/>
        </w:rPr>
        <w:t xml:space="preserve">Priorizar o trabalho remoto para os trabalhadores em educação com fatores de risco para covid-19 </w:t>
      </w:r>
      <w:r>
        <w:rPr>
          <w:rFonts w:ascii="Calibri" w:hAnsi="Calibri"/>
          <w:sz w:val="22"/>
          <w:szCs w:val="22"/>
          <w:shd w:val="clear" w:color="auto" w:fill="FFFFFF"/>
        </w:rPr>
        <w:t>(pessoas com mais de 60 anos ou com comorbidades: hipertensão, diabetes, doença cardiovascular crônica, doença respiratória crônica, doença renal crônica, obesidade, doença hepática crônica, imunossupressão, câncer), de acordo com a comprovação médica;</w:t>
      </w:r>
    </w:p>
    <w:p w:rsidR="00FA2196" w:rsidRDefault="00E30F27">
      <w:pPr>
        <w:pStyle w:val="Corpodotexto"/>
        <w:numPr>
          <w:ilvl w:val="0"/>
          <w:numId w:val="2"/>
        </w:numPr>
        <w:jc w:val="both"/>
        <w:rPr>
          <w:rFonts w:ascii="Calibri" w:hAnsi="Calibri"/>
          <w:sz w:val="22"/>
          <w:szCs w:val="22"/>
        </w:rPr>
      </w:pPr>
      <w:r>
        <w:rPr>
          <w:rFonts w:ascii="Calibri" w:hAnsi="Calibri"/>
          <w:sz w:val="22"/>
          <w:szCs w:val="22"/>
          <w:shd w:val="clear" w:color="auto" w:fill="FFFFFF"/>
        </w:rPr>
        <w:t>O uso obrigatório e irrestrito de máscaras, conforme orientações da Organização Mundial de Saúde</w:t>
      </w:r>
      <w:proofErr w:type="gramStart"/>
      <w:r>
        <w:rPr>
          <w:rFonts w:ascii="Calibri" w:hAnsi="Calibri"/>
          <w:sz w:val="22"/>
          <w:szCs w:val="22"/>
          <w:shd w:val="clear" w:color="auto" w:fill="FFFFFF"/>
        </w:rPr>
        <w:t>, deverá</w:t>
      </w:r>
      <w:proofErr w:type="gramEnd"/>
      <w:r>
        <w:rPr>
          <w:rFonts w:ascii="Calibri" w:hAnsi="Calibri"/>
          <w:sz w:val="22"/>
          <w:szCs w:val="22"/>
          <w:shd w:val="clear" w:color="auto" w:fill="FFFFFF"/>
        </w:rPr>
        <w:t xml:space="preserve"> ser seguido em todas as dependências da unidade de ensino;</w:t>
      </w:r>
    </w:p>
    <w:p w:rsidR="00FA2196" w:rsidRDefault="00E30F27">
      <w:pPr>
        <w:pStyle w:val="Corpodotexto"/>
        <w:numPr>
          <w:ilvl w:val="0"/>
          <w:numId w:val="2"/>
        </w:numPr>
        <w:jc w:val="both"/>
        <w:rPr>
          <w:rFonts w:ascii="Calibri" w:hAnsi="Calibri"/>
          <w:sz w:val="22"/>
          <w:szCs w:val="22"/>
        </w:rPr>
      </w:pPr>
      <w:r>
        <w:rPr>
          <w:rFonts w:ascii="Calibri" w:hAnsi="Calibri"/>
          <w:sz w:val="22"/>
          <w:szCs w:val="22"/>
          <w:shd w:val="clear" w:color="auto" w:fill="FFFFFF"/>
        </w:rPr>
        <w:t>A troca da máscara deverá ocorrer a cada duas horas de uso;</w:t>
      </w:r>
    </w:p>
    <w:p w:rsidR="00FA2196" w:rsidRDefault="00E30F27">
      <w:pPr>
        <w:pStyle w:val="Corpodotexto"/>
        <w:numPr>
          <w:ilvl w:val="0"/>
          <w:numId w:val="2"/>
        </w:numPr>
        <w:jc w:val="both"/>
        <w:rPr>
          <w:rFonts w:ascii="Calibri" w:hAnsi="Calibri"/>
          <w:sz w:val="22"/>
          <w:szCs w:val="22"/>
        </w:rPr>
      </w:pPr>
      <w:r>
        <w:rPr>
          <w:rFonts w:ascii="Calibri" w:hAnsi="Calibri"/>
          <w:sz w:val="22"/>
          <w:szCs w:val="22"/>
          <w:shd w:val="clear" w:color="auto" w:fill="FFFFFF"/>
        </w:rPr>
        <w:t>Fornecer máscaras faciais, mesmo que artesanais, para todos os trabalhadores e colaboradores, conforme decreto do Governo do Estado;</w:t>
      </w:r>
    </w:p>
    <w:p w:rsidR="00FA2196" w:rsidRDefault="00E30F27">
      <w:pPr>
        <w:pStyle w:val="Corpodotexto"/>
        <w:numPr>
          <w:ilvl w:val="0"/>
          <w:numId w:val="2"/>
        </w:numPr>
        <w:jc w:val="both"/>
        <w:rPr>
          <w:rFonts w:ascii="Calibri" w:hAnsi="Calibri"/>
          <w:sz w:val="22"/>
          <w:szCs w:val="22"/>
        </w:rPr>
      </w:pPr>
      <w:r>
        <w:rPr>
          <w:rFonts w:ascii="Calibri" w:hAnsi="Calibri"/>
          <w:sz w:val="22"/>
          <w:szCs w:val="22"/>
          <w:shd w:val="clear" w:color="auto" w:fill="FFFFFF"/>
        </w:rPr>
        <w:t>Escalonar intervalo de horário de refeição, de modo a evitar aglomeração. Não permitir o compartilhamento de copos, garrafas ou talheres;</w:t>
      </w:r>
    </w:p>
    <w:p w:rsidR="00FA2196" w:rsidRDefault="00E30F27">
      <w:pPr>
        <w:pStyle w:val="Corpodotexto"/>
        <w:numPr>
          <w:ilvl w:val="0"/>
          <w:numId w:val="2"/>
        </w:numPr>
        <w:jc w:val="both"/>
        <w:rPr>
          <w:rFonts w:ascii="Calibri" w:hAnsi="Calibri"/>
          <w:sz w:val="22"/>
          <w:szCs w:val="22"/>
        </w:rPr>
      </w:pPr>
      <w:r>
        <w:rPr>
          <w:rFonts w:ascii="Calibri" w:hAnsi="Calibri"/>
          <w:sz w:val="22"/>
          <w:szCs w:val="22"/>
          <w:shd w:val="clear" w:color="auto" w:fill="FFFFFF"/>
        </w:rPr>
        <w:t>Aumento do espaçamento físico entre os colaborado</w:t>
      </w:r>
      <w:r w:rsidR="00696012">
        <w:rPr>
          <w:rFonts w:ascii="Calibri" w:hAnsi="Calibri"/>
          <w:sz w:val="22"/>
          <w:szCs w:val="22"/>
          <w:shd w:val="clear" w:color="auto" w:fill="FFFFFF"/>
        </w:rPr>
        <w:t>res de no mínimo 1,0 (um</w:t>
      </w:r>
      <w:r>
        <w:rPr>
          <w:rFonts w:ascii="Calibri" w:hAnsi="Calibri"/>
          <w:sz w:val="22"/>
          <w:szCs w:val="22"/>
          <w:shd w:val="clear" w:color="auto" w:fill="FFFFFF"/>
        </w:rPr>
        <w:t xml:space="preserve">) metro de distância, quando não for </w:t>
      </w:r>
      <w:proofErr w:type="gramStart"/>
      <w:r>
        <w:rPr>
          <w:rFonts w:ascii="Calibri" w:hAnsi="Calibri"/>
          <w:sz w:val="22"/>
          <w:szCs w:val="22"/>
          <w:shd w:val="clear" w:color="auto" w:fill="FFFFFF"/>
        </w:rPr>
        <w:t>possi</w:t>
      </w:r>
      <w:proofErr w:type="gramEnd"/>
      <w:r>
        <w:rPr>
          <w:rFonts w:ascii="Calibri" w:hAnsi="Calibri"/>
          <w:sz w:val="22"/>
          <w:szCs w:val="22"/>
          <w:shd w:val="clear" w:color="auto" w:fill="FFFFFF"/>
        </w:rPr>
        <w:t xml:space="preserve">́vel aumentar os turnos de trabalho, reduzindo o número de funcionários por </w:t>
      </w:r>
      <w:r>
        <w:rPr>
          <w:rFonts w:ascii="Calibri" w:hAnsi="Calibri"/>
          <w:sz w:val="22"/>
          <w:szCs w:val="22"/>
          <w:shd w:val="clear" w:color="auto" w:fill="FFFFFF"/>
        </w:rPr>
        <w:lastRenderedPageBreak/>
        <w:t xml:space="preserve">turno; </w:t>
      </w:r>
    </w:p>
    <w:p w:rsidR="00FA2196" w:rsidRDefault="00E30F27">
      <w:pPr>
        <w:pStyle w:val="Corpodotexto"/>
        <w:numPr>
          <w:ilvl w:val="0"/>
          <w:numId w:val="2"/>
        </w:numPr>
        <w:jc w:val="both"/>
        <w:rPr>
          <w:rFonts w:ascii="Calibri" w:hAnsi="Calibri"/>
          <w:sz w:val="22"/>
          <w:szCs w:val="22"/>
        </w:rPr>
      </w:pPr>
      <w:r>
        <w:rPr>
          <w:rFonts w:ascii="Calibri" w:hAnsi="Calibri"/>
          <w:sz w:val="22"/>
          <w:szCs w:val="22"/>
          <w:shd w:val="clear" w:color="auto" w:fill="FFFFFF"/>
        </w:rPr>
        <w:t xml:space="preserve">Organizar, sempre que </w:t>
      </w:r>
      <w:proofErr w:type="gramStart"/>
      <w:r>
        <w:rPr>
          <w:rFonts w:ascii="Calibri" w:hAnsi="Calibri"/>
          <w:sz w:val="22"/>
          <w:szCs w:val="22"/>
          <w:shd w:val="clear" w:color="auto" w:fill="FFFFFF"/>
        </w:rPr>
        <w:t>possível, grupos ou equipes</w:t>
      </w:r>
      <w:proofErr w:type="gramEnd"/>
      <w:r>
        <w:rPr>
          <w:rFonts w:ascii="Calibri" w:hAnsi="Calibri"/>
          <w:sz w:val="22"/>
          <w:szCs w:val="22"/>
          <w:shd w:val="clear" w:color="auto" w:fill="FFFFFF"/>
        </w:rPr>
        <w:t xml:space="preserve"> de trabalho para facilitar a interação reduzida entre os grupos. A organização de trabalhadores em pequenas equipes ou grupos de trabalho ajudará a minimizar a interrupção do trabalho no caso de algum trabalhador apresentar sintomas de COVID-19;</w:t>
      </w:r>
    </w:p>
    <w:p w:rsidR="00FA2196" w:rsidRDefault="00E30F27">
      <w:pPr>
        <w:pStyle w:val="Corpodotexto"/>
        <w:numPr>
          <w:ilvl w:val="0"/>
          <w:numId w:val="2"/>
        </w:numPr>
        <w:jc w:val="both"/>
        <w:rPr>
          <w:rFonts w:ascii="Calibri" w:hAnsi="Calibri"/>
          <w:sz w:val="22"/>
          <w:szCs w:val="22"/>
        </w:rPr>
      </w:pPr>
      <w:r>
        <w:rPr>
          <w:rFonts w:ascii="Calibri" w:hAnsi="Calibri"/>
          <w:sz w:val="22"/>
          <w:szCs w:val="22"/>
          <w:shd w:val="clear" w:color="auto" w:fill="FFFFFF"/>
        </w:rPr>
        <w:t xml:space="preserve">Evitar contatos muito próximos, como apertos de mãos, beijos e abraços. </w:t>
      </w:r>
    </w:p>
    <w:p w:rsidR="00FA2196" w:rsidRDefault="00FA2196">
      <w:pPr>
        <w:pStyle w:val="Corpodotexto"/>
        <w:jc w:val="both"/>
        <w:rPr>
          <w:rFonts w:ascii="Calibri" w:eastAsia="Calibri" w:hAnsi="Calibri" w:cs="Calibri"/>
          <w:sz w:val="22"/>
          <w:szCs w:val="22"/>
          <w:shd w:val="clear" w:color="auto" w:fill="FFFFFF"/>
        </w:rPr>
      </w:pPr>
    </w:p>
    <w:p w:rsidR="00FA2196" w:rsidRDefault="00E30F27">
      <w:pPr>
        <w:pStyle w:val="Corpodotexto"/>
        <w:jc w:val="both"/>
        <w:rPr>
          <w:rFonts w:ascii="Calibri" w:eastAsia="Calibri" w:hAnsi="Calibri" w:cs="Calibri"/>
          <w:sz w:val="22"/>
          <w:szCs w:val="22"/>
          <w:shd w:val="clear" w:color="auto" w:fill="FFFFFF"/>
        </w:rPr>
      </w:pPr>
      <w:proofErr w:type="gramStart"/>
      <w:r>
        <w:rPr>
          <w:rFonts w:ascii="Calibri" w:hAnsi="Calibri"/>
          <w:b/>
          <w:bCs/>
          <w:sz w:val="22"/>
          <w:szCs w:val="22"/>
          <w:shd w:val="clear" w:color="auto" w:fill="FFFFFF"/>
        </w:rPr>
        <w:t>2</w:t>
      </w:r>
      <w:proofErr w:type="gramEnd"/>
      <w:r>
        <w:rPr>
          <w:rFonts w:ascii="Calibri" w:hAnsi="Calibri"/>
          <w:b/>
          <w:bCs/>
          <w:sz w:val="22"/>
          <w:szCs w:val="22"/>
          <w:shd w:val="clear" w:color="auto" w:fill="FFFFFF"/>
        </w:rPr>
        <w:t>) HIGIENE DAS INSTALAÇÕES, EQUIPAMENTOS, MÓVEIS E UTENSÍLIOS:</w:t>
      </w:r>
    </w:p>
    <w:p w:rsidR="00FA2196" w:rsidRDefault="00E30F27">
      <w:pPr>
        <w:pStyle w:val="Corpodotexto"/>
        <w:numPr>
          <w:ilvl w:val="0"/>
          <w:numId w:val="4"/>
        </w:numPr>
        <w:jc w:val="both"/>
        <w:rPr>
          <w:rFonts w:ascii="Calibri" w:hAnsi="Calibri"/>
          <w:sz w:val="22"/>
          <w:szCs w:val="22"/>
        </w:rPr>
      </w:pPr>
      <w:r>
        <w:rPr>
          <w:rFonts w:ascii="Calibri" w:hAnsi="Calibri"/>
          <w:b/>
          <w:bCs/>
          <w:sz w:val="22"/>
          <w:szCs w:val="22"/>
          <w:shd w:val="clear" w:color="auto" w:fill="FFFFFF"/>
        </w:rPr>
        <w:t>Aumentar a frequência da limpeza e desinfecção rigorosa das instalaçõ</w:t>
      </w:r>
      <w:proofErr w:type="gramStart"/>
      <w:r>
        <w:rPr>
          <w:rFonts w:ascii="Calibri" w:hAnsi="Calibri"/>
          <w:b/>
          <w:bCs/>
          <w:sz w:val="22"/>
          <w:szCs w:val="22"/>
          <w:shd w:val="clear" w:color="auto" w:fill="FFFFFF"/>
        </w:rPr>
        <w:t>es</w:t>
      </w:r>
      <w:proofErr w:type="gramEnd"/>
      <w:r>
        <w:rPr>
          <w:rFonts w:ascii="Calibri" w:hAnsi="Calibri"/>
          <w:b/>
          <w:bCs/>
          <w:sz w:val="22"/>
          <w:szCs w:val="22"/>
          <w:shd w:val="clear" w:color="auto" w:fill="FFFFFF"/>
        </w:rPr>
        <w:t xml:space="preserve">, móveis, equipamentos, </w:t>
      </w:r>
      <w:r>
        <w:rPr>
          <w:rFonts w:ascii="Calibri" w:hAnsi="Calibri"/>
          <w:sz w:val="22"/>
          <w:szCs w:val="22"/>
          <w:shd w:val="clear" w:color="auto" w:fill="FFFFFF"/>
        </w:rPr>
        <w:t>bancadas, balcões dos caixas, teclados, interruptores, maçanetas, banheiros, utensílios e demais superfícies com água, sabão e desinfetar com solução clorada (hipoclorito de sódio na concentração de 2 a 2,5%), álcool a 70% líquido ou gel ou outro desinfetante autorizado pelo Ministério da Saúde (seguir as orientações do fabricante), visando controlar quaisquer riscos que possam estar associados aos trabalhadores doentes;</w:t>
      </w:r>
    </w:p>
    <w:p w:rsidR="00FA2196" w:rsidRDefault="00E30F27">
      <w:pPr>
        <w:pStyle w:val="Corpodotexto"/>
        <w:numPr>
          <w:ilvl w:val="0"/>
          <w:numId w:val="4"/>
        </w:numPr>
        <w:jc w:val="both"/>
        <w:rPr>
          <w:rFonts w:ascii="Calibri" w:hAnsi="Calibri"/>
          <w:sz w:val="22"/>
          <w:szCs w:val="22"/>
        </w:rPr>
      </w:pPr>
      <w:r>
        <w:rPr>
          <w:rFonts w:ascii="Calibri" w:hAnsi="Calibri"/>
          <w:sz w:val="22"/>
          <w:szCs w:val="22"/>
          <w:shd w:val="clear" w:color="auto" w:fill="FFFFFF"/>
        </w:rPr>
        <w:t>Reforçar a higienização diária dos materiais pedagógicos;</w:t>
      </w:r>
    </w:p>
    <w:p w:rsidR="00FA2196" w:rsidRDefault="00E30F27">
      <w:pPr>
        <w:pStyle w:val="Corpodotexto"/>
        <w:numPr>
          <w:ilvl w:val="0"/>
          <w:numId w:val="4"/>
        </w:numPr>
        <w:jc w:val="both"/>
        <w:rPr>
          <w:rFonts w:ascii="Calibri" w:hAnsi="Calibri"/>
          <w:sz w:val="22"/>
          <w:szCs w:val="22"/>
        </w:rPr>
      </w:pPr>
      <w:r>
        <w:rPr>
          <w:rFonts w:ascii="Calibri" w:hAnsi="Calibri"/>
          <w:sz w:val="22"/>
          <w:szCs w:val="22"/>
          <w:shd w:val="clear" w:color="auto" w:fill="FFFFFF"/>
        </w:rPr>
        <w:t>Rever os procedimentos operacionais padrão (POP) e atualizar quanto às novas recomendaçõ</w:t>
      </w:r>
      <w:proofErr w:type="gramStart"/>
      <w:r>
        <w:rPr>
          <w:rFonts w:ascii="Calibri" w:hAnsi="Calibri"/>
          <w:sz w:val="22"/>
          <w:szCs w:val="22"/>
          <w:shd w:val="clear" w:color="auto" w:fill="FFFFFF"/>
        </w:rPr>
        <w:t>es</w:t>
      </w:r>
      <w:proofErr w:type="gramEnd"/>
      <w:r>
        <w:rPr>
          <w:rFonts w:ascii="Calibri" w:hAnsi="Calibri"/>
          <w:sz w:val="22"/>
          <w:szCs w:val="22"/>
          <w:shd w:val="clear" w:color="auto" w:fill="FFFFFF"/>
        </w:rPr>
        <w:t xml:space="preserve"> referentes à prevenção da COVID-19 (</w:t>
      </w:r>
      <w:r>
        <w:rPr>
          <w:rFonts w:ascii="Calibri" w:hAnsi="Calibri"/>
          <w:b/>
          <w:bCs/>
          <w:sz w:val="22"/>
          <w:szCs w:val="22"/>
          <w:shd w:val="clear" w:color="auto" w:fill="FFFFFF"/>
        </w:rPr>
        <w:t>Nota Técnica N° 22/2020 da Anvisa: Recomendações e alertas sobre procedimentos de desinfecção em locais públicos realizados durante a pandemia da COVID-19</w:t>
      </w:r>
      <w:r>
        <w:rPr>
          <w:rFonts w:ascii="Calibri" w:hAnsi="Calibri"/>
          <w:sz w:val="22"/>
          <w:szCs w:val="22"/>
          <w:shd w:val="clear" w:color="auto" w:fill="FFFFFF"/>
        </w:rPr>
        <w:t xml:space="preserve">) e levando também em consideração o Capítulo 3 do Manual de limpeza e desinfecção de superfícies/ Agência Nacional de Vigilância Sanitária, Brasília: Anvisa, 2012; </w:t>
      </w:r>
    </w:p>
    <w:p w:rsidR="00FA2196" w:rsidRDefault="00E30F27">
      <w:pPr>
        <w:pStyle w:val="Corpodotexto"/>
        <w:numPr>
          <w:ilvl w:val="0"/>
          <w:numId w:val="4"/>
        </w:numPr>
        <w:jc w:val="both"/>
        <w:rPr>
          <w:rFonts w:ascii="Calibri" w:hAnsi="Calibri"/>
          <w:sz w:val="22"/>
          <w:szCs w:val="22"/>
        </w:rPr>
      </w:pPr>
      <w:r>
        <w:rPr>
          <w:rFonts w:ascii="Calibri" w:hAnsi="Calibri"/>
          <w:b/>
          <w:bCs/>
          <w:sz w:val="22"/>
          <w:szCs w:val="22"/>
          <w:shd w:val="clear" w:color="auto" w:fill="FFFFFF"/>
        </w:rPr>
        <w:t>Privilegiar a ventilação natural no local.</w:t>
      </w:r>
      <w:r>
        <w:rPr>
          <w:rFonts w:ascii="Calibri" w:hAnsi="Calibri"/>
          <w:sz w:val="22"/>
          <w:szCs w:val="22"/>
          <w:shd w:val="clear" w:color="auto" w:fill="FFFFFF"/>
        </w:rPr>
        <w:t xml:space="preserve"> No caso de aparelhos de ar condicionado, verificar a higienização periódica e a adequação de suas manutençõ</w:t>
      </w:r>
      <w:proofErr w:type="gramStart"/>
      <w:r>
        <w:rPr>
          <w:rFonts w:ascii="Calibri" w:hAnsi="Calibri"/>
          <w:sz w:val="22"/>
          <w:szCs w:val="22"/>
          <w:shd w:val="clear" w:color="auto" w:fill="FFFFFF"/>
        </w:rPr>
        <w:t>es</w:t>
      </w:r>
      <w:proofErr w:type="gramEnd"/>
      <w:r>
        <w:rPr>
          <w:rFonts w:ascii="Calibri" w:hAnsi="Calibri"/>
          <w:sz w:val="22"/>
          <w:szCs w:val="22"/>
          <w:shd w:val="clear" w:color="auto" w:fill="FFFFFF"/>
        </w:rPr>
        <w:t xml:space="preserve"> preventivas e corretivas;</w:t>
      </w:r>
    </w:p>
    <w:p w:rsidR="00FA2196" w:rsidRDefault="00E30F27">
      <w:pPr>
        <w:pStyle w:val="Corpodotexto"/>
        <w:numPr>
          <w:ilvl w:val="0"/>
          <w:numId w:val="4"/>
        </w:numPr>
        <w:jc w:val="both"/>
        <w:rPr>
          <w:rFonts w:ascii="Calibri" w:hAnsi="Calibri"/>
          <w:sz w:val="22"/>
          <w:szCs w:val="22"/>
        </w:rPr>
      </w:pPr>
      <w:r>
        <w:rPr>
          <w:rFonts w:ascii="Calibri" w:hAnsi="Calibri"/>
          <w:sz w:val="22"/>
          <w:szCs w:val="22"/>
          <w:shd w:val="clear" w:color="auto" w:fill="FFFFFF"/>
        </w:rPr>
        <w:t>Manter as portas e janelas abertas, para a melhor circulação do ar, no intervalo entre os turnos e demais intervalos das turmas;</w:t>
      </w:r>
    </w:p>
    <w:p w:rsidR="00FA2196" w:rsidRDefault="00E30F27">
      <w:pPr>
        <w:pStyle w:val="Corpodotexto"/>
        <w:numPr>
          <w:ilvl w:val="0"/>
          <w:numId w:val="4"/>
        </w:numPr>
        <w:jc w:val="both"/>
        <w:rPr>
          <w:rFonts w:ascii="Calibri" w:hAnsi="Calibri"/>
          <w:sz w:val="22"/>
          <w:szCs w:val="22"/>
        </w:rPr>
      </w:pPr>
      <w:r>
        <w:rPr>
          <w:rFonts w:ascii="Calibri" w:hAnsi="Calibri"/>
          <w:sz w:val="22"/>
          <w:szCs w:val="22"/>
          <w:shd w:val="clear" w:color="auto" w:fill="FFFFFF"/>
        </w:rPr>
        <w:t>Realizar a limpeza das salas de aula duas vezes ao dia, evitando alternância das equipes de limpeza;</w:t>
      </w:r>
    </w:p>
    <w:p w:rsidR="00FA2196" w:rsidRDefault="00E30F27">
      <w:pPr>
        <w:pStyle w:val="Corpodotexto"/>
        <w:numPr>
          <w:ilvl w:val="0"/>
          <w:numId w:val="4"/>
        </w:numPr>
        <w:jc w:val="both"/>
        <w:rPr>
          <w:rFonts w:ascii="Calibri" w:hAnsi="Calibri"/>
          <w:sz w:val="22"/>
          <w:szCs w:val="22"/>
        </w:rPr>
      </w:pPr>
      <w:r>
        <w:rPr>
          <w:rFonts w:ascii="Calibri" w:hAnsi="Calibri"/>
          <w:sz w:val="22"/>
          <w:szCs w:val="22"/>
          <w:shd w:val="clear" w:color="auto" w:fill="FFFFFF"/>
        </w:rPr>
        <w:t>Promover a limpeza três vezes ao dia dos ambientes comuns utilizados por diferentes grupos;</w:t>
      </w:r>
    </w:p>
    <w:p w:rsidR="00FA2196" w:rsidRDefault="00E30F27">
      <w:pPr>
        <w:pStyle w:val="Corpodotexto"/>
        <w:numPr>
          <w:ilvl w:val="0"/>
          <w:numId w:val="4"/>
        </w:numPr>
        <w:jc w:val="both"/>
        <w:rPr>
          <w:rFonts w:ascii="Calibri" w:hAnsi="Calibri"/>
          <w:sz w:val="22"/>
          <w:szCs w:val="22"/>
        </w:rPr>
      </w:pPr>
      <w:r>
        <w:rPr>
          <w:rFonts w:ascii="Calibri" w:hAnsi="Calibri"/>
          <w:sz w:val="22"/>
          <w:szCs w:val="22"/>
          <w:shd w:val="clear" w:color="auto" w:fill="FFFFFF"/>
        </w:rPr>
        <w:t>Evitar o compartilhamento de utensílios de uso pessoal, equipamentos e ferramentas de trabalho como canetas, telefone celular, dentre outros;</w:t>
      </w:r>
    </w:p>
    <w:p w:rsidR="00FA2196" w:rsidRDefault="00E30F27">
      <w:pPr>
        <w:pStyle w:val="Corpodotexto"/>
        <w:numPr>
          <w:ilvl w:val="0"/>
          <w:numId w:val="4"/>
        </w:numPr>
        <w:jc w:val="both"/>
        <w:rPr>
          <w:rFonts w:ascii="Calibri" w:hAnsi="Calibri"/>
          <w:b/>
          <w:bCs/>
          <w:sz w:val="22"/>
          <w:szCs w:val="22"/>
        </w:rPr>
      </w:pPr>
      <w:r>
        <w:rPr>
          <w:rFonts w:ascii="Calibri" w:hAnsi="Calibri"/>
          <w:b/>
          <w:bCs/>
          <w:sz w:val="22"/>
          <w:szCs w:val="22"/>
          <w:shd w:val="clear" w:color="auto" w:fill="FFFFFF"/>
        </w:rPr>
        <w:t>Desativar temporariamente os bebedouros e estimular o uso de copos/recipientes individuais.</w:t>
      </w:r>
    </w:p>
    <w:p w:rsidR="00FA2196" w:rsidRDefault="00FA2196">
      <w:pPr>
        <w:pStyle w:val="Padro"/>
        <w:jc w:val="both"/>
        <w:rPr>
          <w:rFonts w:ascii="Calibri" w:eastAsia="Calibri" w:hAnsi="Calibri" w:cs="Calibri"/>
          <w:sz w:val="22"/>
          <w:szCs w:val="22"/>
        </w:rPr>
      </w:pPr>
    </w:p>
    <w:p w:rsidR="00FA2196" w:rsidRDefault="00E30F27">
      <w:pPr>
        <w:pStyle w:val="Corpodotexto"/>
        <w:jc w:val="both"/>
        <w:rPr>
          <w:rFonts w:ascii="Calibri" w:eastAsia="Calibri" w:hAnsi="Calibri" w:cs="Calibri"/>
          <w:sz w:val="22"/>
          <w:szCs w:val="22"/>
          <w:shd w:val="clear" w:color="auto" w:fill="FFFFFF"/>
        </w:rPr>
      </w:pPr>
      <w:proofErr w:type="gramStart"/>
      <w:r>
        <w:rPr>
          <w:rFonts w:ascii="Calibri" w:hAnsi="Calibri"/>
          <w:b/>
          <w:bCs/>
          <w:sz w:val="22"/>
          <w:szCs w:val="22"/>
          <w:shd w:val="clear" w:color="auto" w:fill="FFFFFF"/>
        </w:rPr>
        <w:t>3</w:t>
      </w:r>
      <w:proofErr w:type="gramEnd"/>
      <w:r>
        <w:rPr>
          <w:rFonts w:ascii="Calibri" w:hAnsi="Calibri"/>
          <w:b/>
          <w:bCs/>
          <w:sz w:val="22"/>
          <w:szCs w:val="22"/>
          <w:shd w:val="clear" w:color="auto" w:fill="FFFFFF"/>
        </w:rPr>
        <w:t xml:space="preserve">) MEDIDAS PREVENTIVAS GERAIS: </w:t>
      </w:r>
    </w:p>
    <w:p w:rsidR="00FA2196" w:rsidRPr="00696012" w:rsidRDefault="00E30F27" w:rsidP="00696012">
      <w:pPr>
        <w:pStyle w:val="Corpodotexto"/>
        <w:numPr>
          <w:ilvl w:val="0"/>
          <w:numId w:val="6"/>
        </w:numPr>
        <w:jc w:val="both"/>
        <w:rPr>
          <w:rFonts w:ascii="Calibri" w:hAnsi="Calibri"/>
          <w:sz w:val="22"/>
          <w:szCs w:val="22"/>
        </w:rPr>
      </w:pPr>
      <w:r>
        <w:rPr>
          <w:rFonts w:ascii="Calibri" w:hAnsi="Calibri"/>
          <w:sz w:val="22"/>
          <w:szCs w:val="22"/>
          <w:shd w:val="clear" w:color="auto" w:fill="FFFFFF"/>
        </w:rPr>
        <w:t>Comunicar aos alunos e/ou responsáveis sobre o calendário de retorno e os protocolos com, no mínimo, sete dias de antecedência;</w:t>
      </w:r>
    </w:p>
    <w:p w:rsidR="00FA2196" w:rsidRDefault="00E30F27">
      <w:pPr>
        <w:pStyle w:val="Corpodotexto"/>
        <w:numPr>
          <w:ilvl w:val="0"/>
          <w:numId w:val="6"/>
        </w:numPr>
        <w:jc w:val="both"/>
        <w:rPr>
          <w:rFonts w:ascii="Calibri" w:hAnsi="Calibri"/>
          <w:b/>
          <w:bCs/>
          <w:sz w:val="22"/>
          <w:szCs w:val="22"/>
        </w:rPr>
      </w:pPr>
      <w:r>
        <w:rPr>
          <w:rFonts w:ascii="Calibri" w:hAnsi="Calibri"/>
          <w:b/>
          <w:bCs/>
          <w:sz w:val="22"/>
          <w:szCs w:val="22"/>
          <w:shd w:val="clear" w:color="auto" w:fill="FFFFFF"/>
        </w:rPr>
        <w:t xml:space="preserve">Promover diferentes intervalos de entrada, saída e alimentação entre as turmas, com o </w:t>
      </w:r>
      <w:proofErr w:type="gramStart"/>
      <w:r>
        <w:rPr>
          <w:rFonts w:ascii="Calibri" w:hAnsi="Calibri"/>
          <w:b/>
          <w:bCs/>
          <w:sz w:val="22"/>
          <w:szCs w:val="22"/>
          <w:shd w:val="clear" w:color="auto" w:fill="FFFFFF"/>
        </w:rPr>
        <w:t>objetivo</w:t>
      </w:r>
      <w:proofErr w:type="gramEnd"/>
      <w:r>
        <w:rPr>
          <w:rFonts w:ascii="Calibri" w:hAnsi="Calibri"/>
          <w:b/>
          <w:bCs/>
          <w:sz w:val="22"/>
          <w:szCs w:val="22"/>
          <w:shd w:val="clear" w:color="auto" w:fill="FFFFFF"/>
        </w:rPr>
        <w:t xml:space="preserve"> </w:t>
      </w:r>
      <w:proofErr w:type="gramStart"/>
      <w:r>
        <w:rPr>
          <w:rFonts w:ascii="Calibri" w:hAnsi="Calibri"/>
          <w:b/>
          <w:bCs/>
          <w:sz w:val="22"/>
          <w:szCs w:val="22"/>
          <w:shd w:val="clear" w:color="auto" w:fill="FFFFFF"/>
        </w:rPr>
        <w:t>de</w:t>
      </w:r>
      <w:proofErr w:type="gramEnd"/>
      <w:r>
        <w:rPr>
          <w:rFonts w:ascii="Calibri" w:hAnsi="Calibri"/>
          <w:b/>
          <w:bCs/>
          <w:sz w:val="22"/>
          <w:szCs w:val="22"/>
          <w:shd w:val="clear" w:color="auto" w:fill="FFFFFF"/>
        </w:rPr>
        <w:t xml:space="preserve"> evitar aglomerações;</w:t>
      </w:r>
    </w:p>
    <w:p w:rsidR="00FA2196" w:rsidRDefault="00E30F27">
      <w:pPr>
        <w:pStyle w:val="Padro"/>
        <w:numPr>
          <w:ilvl w:val="0"/>
          <w:numId w:val="8"/>
        </w:numPr>
        <w:jc w:val="both"/>
        <w:rPr>
          <w:rFonts w:ascii="Calibri" w:hAnsi="Calibri"/>
          <w:sz w:val="22"/>
          <w:szCs w:val="22"/>
        </w:rPr>
      </w:pPr>
      <w:r>
        <w:rPr>
          <w:rFonts w:ascii="Calibri" w:hAnsi="Calibri"/>
          <w:sz w:val="22"/>
          <w:szCs w:val="22"/>
          <w:shd w:val="clear" w:color="auto" w:fill="FFFFFF"/>
        </w:rPr>
        <w:t>Proceder à desinfecção das mochilas/bolsas na entrada da unidade de ensino com álcool 70% líquido no pulverizador;</w:t>
      </w:r>
    </w:p>
    <w:p w:rsidR="00FA2196" w:rsidRDefault="00FA2196">
      <w:pPr>
        <w:pStyle w:val="Padro"/>
        <w:tabs>
          <w:tab w:val="left" w:pos="720"/>
        </w:tabs>
        <w:jc w:val="both"/>
        <w:rPr>
          <w:rFonts w:ascii="Calibri" w:eastAsia="Calibri" w:hAnsi="Calibri" w:cs="Calibri"/>
          <w:sz w:val="22"/>
          <w:szCs w:val="22"/>
          <w:shd w:val="clear" w:color="auto" w:fill="FFFFFF"/>
        </w:rPr>
      </w:pPr>
    </w:p>
    <w:p w:rsidR="00FA2196" w:rsidRPr="00696012" w:rsidRDefault="00E30F27" w:rsidP="00696012">
      <w:pPr>
        <w:pStyle w:val="Corpodotexto"/>
        <w:numPr>
          <w:ilvl w:val="0"/>
          <w:numId w:val="8"/>
        </w:numPr>
        <w:jc w:val="both"/>
        <w:rPr>
          <w:rFonts w:ascii="Calibri" w:hAnsi="Calibri"/>
          <w:b/>
          <w:bCs/>
          <w:sz w:val="22"/>
          <w:szCs w:val="22"/>
        </w:rPr>
      </w:pPr>
      <w:r>
        <w:rPr>
          <w:rFonts w:ascii="Calibri" w:hAnsi="Calibri"/>
          <w:sz w:val="22"/>
          <w:szCs w:val="22"/>
          <w:shd w:val="clear" w:color="auto" w:fill="FFFFFF"/>
        </w:rPr>
        <w:t xml:space="preserve">Antes da entrada dos alunos no estabelecimento, questionar sobre </w:t>
      </w:r>
      <w:proofErr w:type="gramStart"/>
      <w:r>
        <w:rPr>
          <w:rFonts w:ascii="Calibri" w:hAnsi="Calibri"/>
          <w:sz w:val="22"/>
          <w:szCs w:val="22"/>
          <w:shd w:val="clear" w:color="auto" w:fill="FFFFFF"/>
        </w:rPr>
        <w:t>a ocorre</w:t>
      </w:r>
      <w:proofErr w:type="gramEnd"/>
      <w:r>
        <w:rPr>
          <w:rFonts w:ascii="Calibri" w:hAnsi="Calibri"/>
          <w:sz w:val="22"/>
          <w:szCs w:val="22"/>
          <w:shd w:val="clear" w:color="auto" w:fill="FFFFFF"/>
        </w:rPr>
        <w:t xml:space="preserve">̂ncia, na residência, de sintomas respiratórios ou outros compatíveis com a COVID-19; </w:t>
      </w:r>
    </w:p>
    <w:p w:rsidR="00FA2196" w:rsidRDefault="00E30F27">
      <w:pPr>
        <w:pStyle w:val="Corpodotexto"/>
        <w:numPr>
          <w:ilvl w:val="0"/>
          <w:numId w:val="8"/>
        </w:numPr>
        <w:jc w:val="both"/>
        <w:rPr>
          <w:rFonts w:ascii="Calibri" w:hAnsi="Calibri"/>
          <w:b/>
          <w:bCs/>
          <w:sz w:val="22"/>
          <w:szCs w:val="22"/>
        </w:rPr>
      </w:pPr>
      <w:r>
        <w:rPr>
          <w:rFonts w:ascii="Calibri" w:hAnsi="Calibri"/>
          <w:b/>
          <w:bCs/>
          <w:sz w:val="22"/>
          <w:szCs w:val="22"/>
          <w:shd w:val="clear" w:color="auto" w:fill="FFFFFF"/>
        </w:rPr>
        <w:t>Separar uma sala ou uma área para isolar pessoas que apresentem sintomas até que possam voltar para casa;</w:t>
      </w:r>
    </w:p>
    <w:p w:rsidR="00FA2196" w:rsidRDefault="00FA2196" w:rsidP="00696012">
      <w:pPr>
        <w:pStyle w:val="Padro"/>
        <w:jc w:val="both"/>
        <w:rPr>
          <w:rFonts w:ascii="Calibri" w:hAnsi="Calibri"/>
          <w:sz w:val="22"/>
          <w:szCs w:val="22"/>
        </w:rPr>
      </w:pPr>
    </w:p>
    <w:p w:rsidR="00FA2196" w:rsidRDefault="00E30F27">
      <w:pPr>
        <w:pStyle w:val="Corpodotexto"/>
        <w:numPr>
          <w:ilvl w:val="0"/>
          <w:numId w:val="8"/>
        </w:numPr>
        <w:jc w:val="both"/>
        <w:rPr>
          <w:rFonts w:ascii="Calibri" w:hAnsi="Calibri"/>
          <w:b/>
          <w:bCs/>
          <w:sz w:val="22"/>
          <w:szCs w:val="22"/>
        </w:rPr>
      </w:pPr>
      <w:r>
        <w:rPr>
          <w:rFonts w:ascii="Calibri" w:hAnsi="Calibri"/>
          <w:b/>
          <w:bCs/>
          <w:sz w:val="22"/>
          <w:szCs w:val="22"/>
          <w:shd w:val="clear" w:color="auto" w:fill="FFFFFF"/>
        </w:rPr>
        <w:t>Demarcar no chão o espaço, de modo a ga</w:t>
      </w:r>
      <w:r w:rsidR="00696012">
        <w:rPr>
          <w:rFonts w:ascii="Calibri" w:hAnsi="Calibri"/>
          <w:b/>
          <w:bCs/>
          <w:sz w:val="22"/>
          <w:szCs w:val="22"/>
          <w:shd w:val="clear" w:color="auto" w:fill="FFFFFF"/>
        </w:rPr>
        <w:t>rantir a distância mínima de 1,0m (um metro</w:t>
      </w:r>
      <w:r>
        <w:rPr>
          <w:rFonts w:ascii="Calibri" w:hAnsi="Calibri"/>
          <w:b/>
          <w:bCs/>
          <w:sz w:val="22"/>
          <w:szCs w:val="22"/>
          <w:shd w:val="clear" w:color="auto" w:fill="FFFFFF"/>
        </w:rPr>
        <w:t>) no atendimento ao público;</w:t>
      </w:r>
    </w:p>
    <w:p w:rsidR="00FA2196" w:rsidRDefault="00E30F27">
      <w:pPr>
        <w:pStyle w:val="Corpodotexto"/>
        <w:numPr>
          <w:ilvl w:val="0"/>
          <w:numId w:val="10"/>
        </w:numPr>
        <w:jc w:val="both"/>
        <w:rPr>
          <w:rFonts w:ascii="Calibri" w:hAnsi="Calibri"/>
          <w:sz w:val="22"/>
          <w:szCs w:val="22"/>
        </w:rPr>
      </w:pPr>
      <w:r>
        <w:rPr>
          <w:rFonts w:ascii="Calibri" w:hAnsi="Calibri"/>
          <w:b/>
          <w:bCs/>
          <w:sz w:val="22"/>
          <w:szCs w:val="22"/>
          <w:shd w:val="clear" w:color="auto" w:fill="FFFFFF"/>
        </w:rPr>
        <w:t>Disponibilizar álcool 70% para limpeza das mãos dos estudantes, trabalhadores em educação, colaboradores e ao público em geral ao entrar e sair do Estabelecimento de Ensino</w:t>
      </w:r>
      <w:r>
        <w:rPr>
          <w:rFonts w:ascii="Calibri" w:hAnsi="Calibri"/>
          <w:sz w:val="22"/>
          <w:szCs w:val="22"/>
          <w:shd w:val="clear" w:color="auto" w:fill="FFFFFF"/>
        </w:rPr>
        <w:t>;</w:t>
      </w:r>
    </w:p>
    <w:p w:rsidR="00FA2196" w:rsidRDefault="00E30F27">
      <w:pPr>
        <w:pStyle w:val="Corpodotexto"/>
        <w:numPr>
          <w:ilvl w:val="0"/>
          <w:numId w:val="10"/>
        </w:numPr>
        <w:jc w:val="both"/>
        <w:rPr>
          <w:rFonts w:ascii="Calibri" w:hAnsi="Calibri"/>
          <w:b/>
          <w:bCs/>
          <w:sz w:val="22"/>
          <w:szCs w:val="22"/>
        </w:rPr>
      </w:pPr>
      <w:r>
        <w:rPr>
          <w:rFonts w:ascii="Calibri" w:hAnsi="Calibri"/>
          <w:sz w:val="22"/>
          <w:szCs w:val="22"/>
          <w:shd w:val="clear" w:color="auto" w:fill="FFFFFF"/>
        </w:rPr>
        <w:t xml:space="preserve">Disponibilizar, para uso dos estudantes, trabalhadores em educação e colaboradores </w:t>
      </w:r>
      <w:proofErr w:type="gramStart"/>
      <w:r>
        <w:rPr>
          <w:rFonts w:ascii="Calibri" w:hAnsi="Calibri"/>
          <w:sz w:val="22"/>
          <w:szCs w:val="22"/>
          <w:shd w:val="clear" w:color="auto" w:fill="FFFFFF"/>
        </w:rPr>
        <w:t>local</w:t>
      </w:r>
      <w:proofErr w:type="gramEnd"/>
      <w:r>
        <w:rPr>
          <w:rFonts w:ascii="Calibri" w:hAnsi="Calibri"/>
          <w:sz w:val="22"/>
          <w:szCs w:val="22"/>
          <w:shd w:val="clear" w:color="auto" w:fill="FFFFFF"/>
        </w:rPr>
        <w:t xml:space="preserve"> para lavagem frequente das mãos, provido de sabão, toalhas de papel, além da disponibilização do álcool 70%, em pontos estratégicos de fácil acesso;</w:t>
      </w:r>
    </w:p>
    <w:p w:rsidR="00FA2196" w:rsidRDefault="00E30F27">
      <w:pPr>
        <w:pStyle w:val="Corpodotexto"/>
        <w:numPr>
          <w:ilvl w:val="0"/>
          <w:numId w:val="10"/>
        </w:numPr>
        <w:jc w:val="both"/>
        <w:rPr>
          <w:rFonts w:ascii="Calibri" w:hAnsi="Calibri"/>
          <w:sz w:val="22"/>
          <w:szCs w:val="22"/>
        </w:rPr>
      </w:pPr>
      <w:r>
        <w:rPr>
          <w:rFonts w:ascii="Calibri" w:hAnsi="Calibri"/>
          <w:b/>
          <w:bCs/>
          <w:sz w:val="22"/>
          <w:szCs w:val="22"/>
          <w:shd w:val="clear" w:color="auto" w:fill="FFFFFF"/>
        </w:rPr>
        <w:t xml:space="preserve">Manter o estabelecimento constantemente higienizado, limpo e arejado e </w:t>
      </w:r>
      <w:r>
        <w:rPr>
          <w:rFonts w:ascii="Calibri" w:hAnsi="Calibri"/>
          <w:b/>
          <w:bCs/>
          <w:sz w:val="22"/>
          <w:szCs w:val="22"/>
        </w:rPr>
        <w:t xml:space="preserve">aumentar a frequência da limpeza e da desinfecção das salas de aula, das áreas livres, dos refeitórios e dos corredores em cada turno </w:t>
      </w:r>
      <w:r>
        <w:rPr>
          <w:rFonts w:ascii="Calibri" w:hAnsi="Calibri"/>
          <w:sz w:val="22"/>
          <w:szCs w:val="22"/>
          <w:shd w:val="clear" w:color="auto" w:fill="FFFFFF"/>
        </w:rPr>
        <w:t xml:space="preserve">e sempre que </w:t>
      </w:r>
      <w:proofErr w:type="gramStart"/>
      <w:r>
        <w:rPr>
          <w:rFonts w:ascii="Calibri" w:hAnsi="Calibri"/>
          <w:sz w:val="22"/>
          <w:szCs w:val="22"/>
          <w:shd w:val="clear" w:color="auto" w:fill="FFFFFF"/>
        </w:rPr>
        <w:t>possi</w:t>
      </w:r>
      <w:proofErr w:type="gramEnd"/>
      <w:r>
        <w:rPr>
          <w:rFonts w:ascii="Calibri" w:hAnsi="Calibri"/>
          <w:sz w:val="22"/>
          <w:szCs w:val="22"/>
          <w:shd w:val="clear" w:color="auto" w:fill="FFFFFF"/>
        </w:rPr>
        <w:t>́vel, de acordo com a Nota Técnica N° 22/2020 da Anvisa (</w:t>
      </w:r>
      <w:r>
        <w:rPr>
          <w:rFonts w:ascii="Calibri" w:hAnsi="Calibri"/>
          <w:sz w:val="22"/>
          <w:szCs w:val="22"/>
        </w:rPr>
        <w:t>Recomendações e alertas sobre procedimentos de desinfecção em locais públicos realizados durante a pandemia da COVID-19);</w:t>
      </w:r>
    </w:p>
    <w:p w:rsidR="00FA2196" w:rsidRDefault="00E30F27">
      <w:pPr>
        <w:pStyle w:val="Corpodotexto"/>
        <w:numPr>
          <w:ilvl w:val="0"/>
          <w:numId w:val="10"/>
        </w:numPr>
        <w:jc w:val="both"/>
        <w:rPr>
          <w:rFonts w:ascii="Calibri" w:hAnsi="Calibri"/>
          <w:sz w:val="22"/>
          <w:szCs w:val="22"/>
        </w:rPr>
      </w:pPr>
      <w:r>
        <w:rPr>
          <w:rFonts w:ascii="Calibri" w:hAnsi="Calibri"/>
          <w:sz w:val="22"/>
          <w:szCs w:val="22"/>
          <w:shd w:val="clear" w:color="auto" w:fill="FFFFFF"/>
        </w:rPr>
        <w:t>Manter atualizada manutenção e limpeza dos equipamentos de climatização;</w:t>
      </w:r>
    </w:p>
    <w:p w:rsidR="00FA2196" w:rsidRDefault="00E30F27">
      <w:pPr>
        <w:pStyle w:val="Corpodotexto"/>
        <w:numPr>
          <w:ilvl w:val="0"/>
          <w:numId w:val="10"/>
        </w:numPr>
        <w:jc w:val="both"/>
        <w:rPr>
          <w:rFonts w:ascii="Calibri" w:hAnsi="Calibri"/>
          <w:sz w:val="22"/>
          <w:szCs w:val="22"/>
        </w:rPr>
      </w:pPr>
      <w:r>
        <w:rPr>
          <w:rFonts w:ascii="Calibri" w:hAnsi="Calibri"/>
          <w:sz w:val="22"/>
          <w:szCs w:val="22"/>
          <w:shd w:val="clear" w:color="auto" w:fill="FFFFFF"/>
        </w:rPr>
        <w:t>Higienizar os materiais de trabalho, sempre que houver a necessidade de compartilhamento por outro trabalhador em educação e colaboradores;</w:t>
      </w:r>
    </w:p>
    <w:p w:rsidR="00FA2196" w:rsidRDefault="00E30F27">
      <w:pPr>
        <w:pStyle w:val="Corpodotexto"/>
        <w:numPr>
          <w:ilvl w:val="0"/>
          <w:numId w:val="10"/>
        </w:numPr>
        <w:jc w:val="both"/>
        <w:rPr>
          <w:rFonts w:ascii="Calibri" w:hAnsi="Calibri"/>
          <w:b/>
          <w:bCs/>
          <w:sz w:val="22"/>
          <w:szCs w:val="22"/>
        </w:rPr>
      </w:pPr>
      <w:r>
        <w:rPr>
          <w:rFonts w:ascii="Calibri" w:hAnsi="Calibri"/>
          <w:sz w:val="22"/>
          <w:szCs w:val="22"/>
          <w:shd w:val="clear" w:color="auto" w:fill="FFFFFF"/>
        </w:rPr>
        <w:t>Garantir aos colaboradores de serviços gerais os EPI’s necessários para a coleta do lixo e os procedimentos de higienização;</w:t>
      </w:r>
    </w:p>
    <w:p w:rsidR="00FA2196" w:rsidRDefault="00E30F27">
      <w:pPr>
        <w:pStyle w:val="Corpodotexto"/>
        <w:numPr>
          <w:ilvl w:val="0"/>
          <w:numId w:val="10"/>
        </w:numPr>
        <w:jc w:val="both"/>
        <w:rPr>
          <w:rFonts w:ascii="Calibri" w:hAnsi="Calibri"/>
          <w:sz w:val="22"/>
          <w:szCs w:val="22"/>
        </w:rPr>
      </w:pPr>
      <w:r>
        <w:rPr>
          <w:rFonts w:ascii="Calibri" w:hAnsi="Calibri"/>
          <w:b/>
          <w:bCs/>
          <w:sz w:val="22"/>
          <w:szCs w:val="22"/>
          <w:shd w:val="clear" w:color="auto" w:fill="FFFFFF"/>
        </w:rPr>
        <w:t>Reforçar a limpeza dos banheiros, instalaçõ</w:t>
      </w:r>
      <w:proofErr w:type="gramStart"/>
      <w:r>
        <w:rPr>
          <w:rFonts w:ascii="Calibri" w:hAnsi="Calibri"/>
          <w:b/>
          <w:bCs/>
          <w:sz w:val="22"/>
          <w:szCs w:val="22"/>
          <w:shd w:val="clear" w:color="auto" w:fill="FFFFFF"/>
        </w:rPr>
        <w:t>es</w:t>
      </w:r>
      <w:proofErr w:type="gramEnd"/>
      <w:r>
        <w:rPr>
          <w:rFonts w:ascii="Calibri" w:hAnsi="Calibri"/>
          <w:b/>
          <w:bCs/>
          <w:sz w:val="22"/>
          <w:szCs w:val="22"/>
          <w:shd w:val="clear" w:color="auto" w:fill="FFFFFF"/>
        </w:rPr>
        <w:t>, vestiários, áreas e superfícies comuns antes, durante e após o expediente</w:t>
      </w:r>
      <w:r>
        <w:rPr>
          <w:rFonts w:ascii="Calibri" w:hAnsi="Calibri"/>
          <w:sz w:val="22"/>
          <w:szCs w:val="22"/>
          <w:shd w:val="clear" w:color="auto" w:fill="FFFFFF"/>
        </w:rPr>
        <w:t xml:space="preserve">; </w:t>
      </w:r>
    </w:p>
    <w:p w:rsidR="00FA2196" w:rsidRDefault="00E30F27">
      <w:pPr>
        <w:pStyle w:val="Corpodotexto"/>
        <w:numPr>
          <w:ilvl w:val="0"/>
          <w:numId w:val="10"/>
        </w:numPr>
        <w:jc w:val="both"/>
        <w:rPr>
          <w:rFonts w:ascii="Calibri" w:hAnsi="Calibri"/>
          <w:sz w:val="22"/>
          <w:szCs w:val="22"/>
        </w:rPr>
      </w:pPr>
      <w:r>
        <w:rPr>
          <w:rFonts w:ascii="Calibri" w:hAnsi="Calibri"/>
          <w:sz w:val="22"/>
          <w:szCs w:val="22"/>
          <w:shd w:val="clear" w:color="auto" w:fill="FFFFFF"/>
        </w:rPr>
        <w:t>Manter as lixeiras com sacos, tampadas e higienizadas em cada turno, obrigatoriamente;</w:t>
      </w:r>
    </w:p>
    <w:p w:rsidR="00FA2196" w:rsidRDefault="00E30F27">
      <w:pPr>
        <w:pStyle w:val="Corpodotexto"/>
        <w:numPr>
          <w:ilvl w:val="0"/>
          <w:numId w:val="10"/>
        </w:numPr>
        <w:jc w:val="both"/>
        <w:rPr>
          <w:rFonts w:ascii="Calibri" w:hAnsi="Calibri"/>
          <w:sz w:val="22"/>
          <w:szCs w:val="22"/>
        </w:rPr>
      </w:pPr>
      <w:r>
        <w:rPr>
          <w:rFonts w:ascii="Calibri" w:hAnsi="Calibri"/>
          <w:sz w:val="22"/>
          <w:szCs w:val="22"/>
          <w:shd w:val="clear" w:color="auto" w:fill="FFFFFF"/>
        </w:rPr>
        <w:t xml:space="preserve">Certificar-se de que o lixo seja removido no mínimo </w:t>
      </w:r>
      <w:proofErr w:type="gramStart"/>
      <w:r>
        <w:rPr>
          <w:rFonts w:ascii="Calibri" w:hAnsi="Calibri"/>
          <w:sz w:val="22"/>
          <w:szCs w:val="22"/>
          <w:shd w:val="clear" w:color="auto" w:fill="FFFFFF"/>
        </w:rPr>
        <w:t>tre</w:t>
      </w:r>
      <w:proofErr w:type="gramEnd"/>
      <w:r>
        <w:rPr>
          <w:rFonts w:ascii="Calibri" w:hAnsi="Calibri"/>
          <w:sz w:val="22"/>
          <w:szCs w:val="22"/>
          <w:shd w:val="clear" w:color="auto" w:fill="FFFFFF"/>
        </w:rPr>
        <w:t>̂s vezes ao dia e descartado com segurança;</w:t>
      </w:r>
    </w:p>
    <w:p w:rsidR="00FA2196" w:rsidRDefault="00E30F27">
      <w:pPr>
        <w:pStyle w:val="Corpodotexto"/>
        <w:numPr>
          <w:ilvl w:val="0"/>
          <w:numId w:val="12"/>
        </w:numPr>
        <w:jc w:val="both"/>
        <w:rPr>
          <w:rFonts w:ascii="Calibri" w:hAnsi="Calibri"/>
          <w:sz w:val="22"/>
          <w:szCs w:val="22"/>
        </w:rPr>
      </w:pPr>
      <w:r>
        <w:rPr>
          <w:rFonts w:ascii="Calibri" w:hAnsi="Calibri"/>
          <w:b/>
          <w:bCs/>
          <w:sz w:val="22"/>
          <w:szCs w:val="22"/>
          <w:shd w:val="clear" w:color="auto" w:fill="FFFFFF"/>
        </w:rPr>
        <w:t xml:space="preserve">Reforçar a limpeza e a desinfecção das superfícies mais tocadas </w:t>
      </w:r>
      <w:r>
        <w:rPr>
          <w:rFonts w:ascii="Calibri" w:hAnsi="Calibri"/>
          <w:sz w:val="22"/>
          <w:szCs w:val="22"/>
          <w:shd w:val="clear" w:color="auto" w:fill="FFFFFF"/>
        </w:rPr>
        <w:t xml:space="preserve">(mesas, teclados, </w:t>
      </w:r>
      <w:proofErr w:type="gramStart"/>
      <w:r>
        <w:rPr>
          <w:rFonts w:ascii="Calibri" w:hAnsi="Calibri"/>
          <w:sz w:val="22"/>
          <w:szCs w:val="22"/>
          <w:shd w:val="clear" w:color="auto" w:fill="FFFFFF"/>
        </w:rPr>
        <w:t>mac</w:t>
      </w:r>
      <w:proofErr w:type="gramEnd"/>
      <w:r>
        <w:rPr>
          <w:rFonts w:ascii="Calibri" w:hAnsi="Calibri"/>
          <w:sz w:val="22"/>
          <w:szCs w:val="22"/>
          <w:shd w:val="clear" w:color="auto" w:fill="FFFFFF"/>
        </w:rPr>
        <w:t xml:space="preserve">̧anetas, botões, etc.), pelo menos 3 (três) vezes ao dia; </w:t>
      </w:r>
    </w:p>
    <w:p w:rsidR="00FA2196" w:rsidRDefault="00E30F27">
      <w:pPr>
        <w:pStyle w:val="Corpodotexto"/>
        <w:numPr>
          <w:ilvl w:val="0"/>
          <w:numId w:val="12"/>
        </w:numPr>
        <w:jc w:val="both"/>
        <w:rPr>
          <w:rFonts w:ascii="Calibri" w:hAnsi="Calibri"/>
          <w:sz w:val="22"/>
          <w:szCs w:val="22"/>
        </w:rPr>
      </w:pPr>
      <w:r>
        <w:rPr>
          <w:rFonts w:ascii="Calibri" w:hAnsi="Calibri"/>
          <w:sz w:val="22"/>
          <w:szCs w:val="22"/>
          <w:shd w:val="clear" w:color="auto" w:fill="FFFFFF"/>
        </w:rPr>
        <w:t xml:space="preserve">As instituições de ensino devem realizar a higienização periódica e constante dos seus equipamentos, mantendo </w:t>
      </w:r>
      <w:proofErr w:type="gramStart"/>
      <w:r>
        <w:rPr>
          <w:rFonts w:ascii="Calibri" w:hAnsi="Calibri"/>
          <w:sz w:val="22"/>
          <w:szCs w:val="22"/>
          <w:shd w:val="clear" w:color="auto" w:fill="FFFFFF"/>
        </w:rPr>
        <w:t>à</w:t>
      </w:r>
      <w:proofErr w:type="gramEnd"/>
      <w:r>
        <w:rPr>
          <w:rFonts w:ascii="Calibri" w:hAnsi="Calibri"/>
          <w:sz w:val="22"/>
          <w:szCs w:val="22"/>
          <w:shd w:val="clear" w:color="auto" w:fill="FFFFFF"/>
        </w:rPr>
        <w:t xml:space="preserve"> disposição álcool 70% em gel para higienização pessoal de seus alunos;</w:t>
      </w:r>
    </w:p>
    <w:p w:rsidR="00FA2196" w:rsidRDefault="00E30F27">
      <w:pPr>
        <w:pStyle w:val="Corpodotexto"/>
        <w:numPr>
          <w:ilvl w:val="0"/>
          <w:numId w:val="12"/>
        </w:numPr>
        <w:jc w:val="both"/>
        <w:rPr>
          <w:rFonts w:ascii="Calibri" w:hAnsi="Calibri"/>
          <w:sz w:val="22"/>
          <w:szCs w:val="22"/>
        </w:rPr>
      </w:pPr>
      <w:r>
        <w:rPr>
          <w:rFonts w:ascii="Calibri" w:hAnsi="Calibri"/>
          <w:sz w:val="22"/>
          <w:szCs w:val="22"/>
          <w:shd w:val="clear" w:color="auto" w:fill="FFFFFF"/>
        </w:rPr>
        <w:t>Incentivar o uso da etiqueta respiratória: ao tossir ou espirrar usar um lenço ou a parte interna do braço na altura do cotovelo, bom como o cuidado de evitar tocar a boca, o nariz e o rosto com as mãos (e lavar sempre as mãos quando tocá-los);</w:t>
      </w:r>
    </w:p>
    <w:p w:rsidR="00FA2196" w:rsidRDefault="00E30F27">
      <w:pPr>
        <w:pStyle w:val="Corpodotexto"/>
        <w:numPr>
          <w:ilvl w:val="0"/>
          <w:numId w:val="12"/>
        </w:numPr>
        <w:jc w:val="both"/>
        <w:rPr>
          <w:rFonts w:ascii="Calibri" w:hAnsi="Calibri"/>
          <w:sz w:val="22"/>
          <w:szCs w:val="22"/>
        </w:rPr>
      </w:pPr>
      <w:r>
        <w:rPr>
          <w:rFonts w:ascii="Calibri" w:hAnsi="Calibri"/>
          <w:sz w:val="22"/>
          <w:szCs w:val="22"/>
          <w:shd w:val="clear" w:color="auto" w:fill="FFFFFF"/>
        </w:rPr>
        <w:t xml:space="preserve">Manter, em local visível, placas de orientação sobre a forma correta de higienização </w:t>
      </w:r>
      <w:proofErr w:type="gramStart"/>
      <w:r>
        <w:rPr>
          <w:rFonts w:ascii="Calibri" w:hAnsi="Calibri"/>
          <w:sz w:val="22"/>
          <w:szCs w:val="22"/>
          <w:shd w:val="clear" w:color="auto" w:fill="FFFFFF"/>
        </w:rPr>
        <w:t>das ma</w:t>
      </w:r>
      <w:proofErr w:type="gramEnd"/>
      <w:r>
        <w:rPr>
          <w:rFonts w:ascii="Calibri" w:hAnsi="Calibri"/>
          <w:sz w:val="22"/>
          <w:szCs w:val="22"/>
          <w:shd w:val="clear" w:color="auto" w:fill="FFFFFF"/>
        </w:rPr>
        <w:t>̃os, conforme consta no Capítulo 9 do Manual de limpeza e desinfecção de superfícies/Agência Nacional de Vigilância Sanitária - ANVISA, Brasília: Anvisa, 2012;</w:t>
      </w:r>
    </w:p>
    <w:p w:rsidR="00FA2196" w:rsidRDefault="00E30F27">
      <w:pPr>
        <w:pStyle w:val="Corpodotexto"/>
        <w:numPr>
          <w:ilvl w:val="0"/>
          <w:numId w:val="12"/>
        </w:numPr>
        <w:jc w:val="both"/>
        <w:rPr>
          <w:rFonts w:ascii="Calibri" w:hAnsi="Calibri"/>
          <w:sz w:val="22"/>
          <w:szCs w:val="22"/>
        </w:rPr>
      </w:pPr>
      <w:r>
        <w:rPr>
          <w:rFonts w:ascii="Calibri" w:hAnsi="Calibri"/>
          <w:b/>
          <w:bCs/>
          <w:sz w:val="22"/>
          <w:szCs w:val="22"/>
          <w:shd w:val="clear" w:color="auto" w:fill="FFFFFF"/>
        </w:rPr>
        <w:t>Cantinas: p</w:t>
      </w:r>
      <w:r>
        <w:rPr>
          <w:rFonts w:ascii="Calibri" w:hAnsi="Calibri"/>
          <w:b/>
          <w:bCs/>
          <w:sz w:val="22"/>
          <w:szCs w:val="22"/>
        </w:rPr>
        <w:t xml:space="preserve">rofissionais que preparam e servem alimentos devem utilizar EPI’s adequados e seguir os protocolos de higiene de manipulação dos alimentos </w:t>
      </w:r>
      <w:r>
        <w:rPr>
          <w:rFonts w:ascii="Calibri" w:hAnsi="Calibri"/>
          <w:sz w:val="22"/>
          <w:szCs w:val="22"/>
        </w:rPr>
        <w:t>(atualizar o Manual de Boas Práticas de manipulação de alimentos adicionando os cuidados específicos, relativos à prevenção da Covid-19);</w:t>
      </w:r>
    </w:p>
    <w:p w:rsidR="00FA2196" w:rsidRDefault="00E30F27">
      <w:pPr>
        <w:pStyle w:val="Corpodotexto"/>
        <w:numPr>
          <w:ilvl w:val="0"/>
          <w:numId w:val="12"/>
        </w:numPr>
        <w:jc w:val="both"/>
        <w:rPr>
          <w:rFonts w:ascii="Calibri" w:hAnsi="Calibri"/>
          <w:b/>
          <w:bCs/>
          <w:sz w:val="22"/>
          <w:szCs w:val="22"/>
        </w:rPr>
      </w:pPr>
      <w:r>
        <w:rPr>
          <w:rFonts w:ascii="Calibri" w:hAnsi="Calibri"/>
          <w:b/>
          <w:bCs/>
          <w:sz w:val="22"/>
          <w:szCs w:val="22"/>
        </w:rPr>
        <w:t xml:space="preserve">Transporte escolar: adequar </w:t>
      </w:r>
      <w:r w:rsidR="00696012">
        <w:rPr>
          <w:rFonts w:ascii="Calibri" w:hAnsi="Calibri"/>
          <w:b/>
          <w:bCs/>
          <w:sz w:val="22"/>
          <w:szCs w:val="22"/>
        </w:rPr>
        <w:t>à</w:t>
      </w:r>
      <w:r>
        <w:rPr>
          <w:rFonts w:ascii="Calibri" w:hAnsi="Calibri"/>
          <w:b/>
          <w:bCs/>
          <w:sz w:val="22"/>
          <w:szCs w:val="22"/>
        </w:rPr>
        <w:t xml:space="preserve"> lotação dos veículos do transporte escolar, intercalando um assento ocupado e um livre. </w:t>
      </w:r>
      <w:r>
        <w:rPr>
          <w:rFonts w:ascii="Calibri" w:hAnsi="Calibri"/>
          <w:sz w:val="22"/>
          <w:szCs w:val="22"/>
        </w:rPr>
        <w:t>Orientar estudantes para evitar tocar nos bancos, portas, janelas e demais partes dos veículos do transporte escolar. Todos devem usar máscaras.</w:t>
      </w:r>
    </w:p>
    <w:p w:rsidR="00FA2196" w:rsidRDefault="00FA2196">
      <w:pPr>
        <w:pStyle w:val="Padro"/>
        <w:jc w:val="both"/>
        <w:rPr>
          <w:rFonts w:ascii="Calibri" w:eastAsia="Calibri" w:hAnsi="Calibri" w:cs="Calibri"/>
          <w:sz w:val="22"/>
          <w:szCs w:val="22"/>
        </w:rPr>
      </w:pPr>
    </w:p>
    <w:p w:rsidR="00FA2196" w:rsidRDefault="00E30F27">
      <w:pPr>
        <w:pStyle w:val="Corpodotexto"/>
        <w:jc w:val="both"/>
        <w:rPr>
          <w:rFonts w:ascii="Calibri" w:eastAsia="Calibri" w:hAnsi="Calibri" w:cs="Calibri"/>
          <w:b/>
          <w:bCs/>
          <w:sz w:val="22"/>
          <w:szCs w:val="22"/>
          <w:shd w:val="clear" w:color="auto" w:fill="FFFFFF"/>
        </w:rPr>
      </w:pPr>
      <w:proofErr w:type="gramStart"/>
      <w:r>
        <w:rPr>
          <w:rFonts w:ascii="Calibri" w:hAnsi="Calibri"/>
          <w:b/>
          <w:bCs/>
          <w:sz w:val="22"/>
          <w:szCs w:val="22"/>
          <w:shd w:val="clear" w:color="auto" w:fill="FFFFFF"/>
        </w:rPr>
        <w:t>4</w:t>
      </w:r>
      <w:proofErr w:type="gramEnd"/>
      <w:r>
        <w:rPr>
          <w:rFonts w:ascii="Calibri" w:hAnsi="Calibri"/>
          <w:b/>
          <w:bCs/>
          <w:sz w:val="22"/>
          <w:szCs w:val="22"/>
          <w:shd w:val="clear" w:color="auto" w:fill="FFFFFF"/>
        </w:rPr>
        <w:t xml:space="preserve">) PROCEDIMENTOS ESPECÍFICOS PARA EDUCAÇÃO - </w:t>
      </w:r>
      <w:r>
        <w:rPr>
          <w:rFonts w:ascii="Calibri" w:hAnsi="Calibri"/>
          <w:b/>
          <w:bCs/>
          <w:sz w:val="22"/>
          <w:szCs w:val="22"/>
        </w:rPr>
        <w:t>ENSINOS FUNDAMENTAL, MÉDIO, TÉCNICO E EJA (EDUCAÇÃO DE JOVENS E ADULTOS)</w:t>
      </w:r>
      <w:r>
        <w:rPr>
          <w:rFonts w:ascii="Calibri" w:hAnsi="Calibri"/>
          <w:b/>
          <w:bCs/>
          <w:sz w:val="22"/>
          <w:szCs w:val="22"/>
          <w:shd w:val="clear" w:color="auto" w:fill="FFFFFF"/>
        </w:rPr>
        <w:t xml:space="preserve">: </w:t>
      </w:r>
    </w:p>
    <w:p w:rsidR="00FA2196" w:rsidRDefault="00E30F27">
      <w:pPr>
        <w:pStyle w:val="Corpodotexto"/>
        <w:numPr>
          <w:ilvl w:val="0"/>
          <w:numId w:val="14"/>
        </w:numPr>
        <w:jc w:val="both"/>
        <w:rPr>
          <w:rFonts w:ascii="Calibri" w:hAnsi="Calibri"/>
          <w:b/>
          <w:bCs/>
          <w:sz w:val="22"/>
          <w:szCs w:val="22"/>
        </w:rPr>
      </w:pPr>
      <w:r>
        <w:rPr>
          <w:rFonts w:ascii="Calibri" w:hAnsi="Calibri"/>
          <w:b/>
          <w:bCs/>
          <w:sz w:val="22"/>
          <w:szCs w:val="22"/>
          <w:shd w:val="clear" w:color="auto" w:fill="FFFFFF"/>
        </w:rPr>
        <w:t xml:space="preserve">Utilizar a máscara de forma obrigatória e contínua em todas as dependências do Estabelecimento </w:t>
      </w:r>
      <w:r>
        <w:rPr>
          <w:rFonts w:ascii="Calibri" w:hAnsi="Calibri"/>
          <w:b/>
          <w:bCs/>
          <w:sz w:val="22"/>
          <w:szCs w:val="22"/>
          <w:shd w:val="clear" w:color="auto" w:fill="FFFFFF"/>
        </w:rPr>
        <w:lastRenderedPageBreak/>
        <w:t>de Ensino</w:t>
      </w:r>
      <w:r>
        <w:rPr>
          <w:rFonts w:ascii="Calibri" w:hAnsi="Calibri"/>
          <w:sz w:val="22"/>
          <w:szCs w:val="22"/>
          <w:shd w:val="clear" w:color="auto" w:fill="FFFFFF"/>
        </w:rPr>
        <w:t>;</w:t>
      </w:r>
    </w:p>
    <w:p w:rsidR="00FA2196" w:rsidRDefault="00E30F27">
      <w:pPr>
        <w:pStyle w:val="Corpodotexto"/>
        <w:numPr>
          <w:ilvl w:val="0"/>
          <w:numId w:val="14"/>
        </w:numPr>
        <w:jc w:val="both"/>
        <w:rPr>
          <w:rFonts w:ascii="Calibri" w:hAnsi="Calibri"/>
          <w:b/>
          <w:bCs/>
          <w:sz w:val="22"/>
          <w:szCs w:val="22"/>
        </w:rPr>
      </w:pPr>
      <w:r>
        <w:rPr>
          <w:rFonts w:ascii="Calibri" w:hAnsi="Calibri"/>
          <w:sz w:val="22"/>
          <w:szCs w:val="22"/>
          <w:shd w:val="clear" w:color="auto" w:fill="FFFFFF"/>
        </w:rPr>
        <w:t xml:space="preserve">Estabelecer o número de estudantes por turma, observando rigorosamente </w:t>
      </w:r>
      <w:r w:rsidR="00696012">
        <w:rPr>
          <w:rFonts w:ascii="Calibri" w:hAnsi="Calibri"/>
          <w:sz w:val="22"/>
          <w:szCs w:val="22"/>
          <w:shd w:val="clear" w:color="auto" w:fill="FFFFFF"/>
        </w:rPr>
        <w:t>a norma de distanciamento de 1,0m (um metro</w:t>
      </w:r>
      <w:r>
        <w:rPr>
          <w:rFonts w:ascii="Calibri" w:hAnsi="Calibri"/>
          <w:sz w:val="22"/>
          <w:szCs w:val="22"/>
          <w:shd w:val="clear" w:color="auto" w:fill="FFFFFF"/>
        </w:rPr>
        <w:t>) entre as bancas escolares, reduzindo a quantidade de estudantes, se necessário;</w:t>
      </w:r>
    </w:p>
    <w:p w:rsidR="00FA2196" w:rsidRDefault="00696012">
      <w:pPr>
        <w:pStyle w:val="Corpodotexto"/>
        <w:numPr>
          <w:ilvl w:val="0"/>
          <w:numId w:val="14"/>
        </w:numPr>
        <w:jc w:val="both"/>
        <w:rPr>
          <w:rFonts w:ascii="Calibri" w:hAnsi="Calibri"/>
          <w:b/>
          <w:bCs/>
          <w:sz w:val="22"/>
          <w:szCs w:val="22"/>
        </w:rPr>
      </w:pPr>
      <w:r>
        <w:rPr>
          <w:rFonts w:ascii="Calibri" w:hAnsi="Calibri"/>
          <w:b/>
          <w:bCs/>
          <w:sz w:val="22"/>
          <w:szCs w:val="22"/>
          <w:shd w:val="clear" w:color="auto" w:fill="FFFFFF"/>
        </w:rPr>
        <w:t>Manter pelo menos 1,0m (um metro</w:t>
      </w:r>
      <w:r w:rsidR="00E30F27">
        <w:rPr>
          <w:rFonts w:ascii="Calibri" w:hAnsi="Calibri"/>
          <w:b/>
          <w:bCs/>
          <w:sz w:val="22"/>
          <w:szCs w:val="22"/>
          <w:shd w:val="clear" w:color="auto" w:fill="FFFFFF"/>
        </w:rPr>
        <w:t>) de distância entre os estudantes, trabalhadores em educação e colaboradores em todos os ambientes do Estabelecimento de Ensino</w:t>
      </w:r>
      <w:r w:rsidR="00E30F27">
        <w:rPr>
          <w:rFonts w:ascii="Calibri" w:hAnsi="Calibri"/>
          <w:sz w:val="22"/>
          <w:szCs w:val="22"/>
          <w:shd w:val="clear" w:color="auto" w:fill="FFFFFF"/>
        </w:rPr>
        <w:t>;</w:t>
      </w:r>
    </w:p>
    <w:p w:rsidR="00FA2196" w:rsidRDefault="00E30F27">
      <w:pPr>
        <w:pStyle w:val="Corpodotexto"/>
        <w:numPr>
          <w:ilvl w:val="0"/>
          <w:numId w:val="14"/>
        </w:numPr>
        <w:jc w:val="both"/>
        <w:rPr>
          <w:rFonts w:ascii="Calibri" w:hAnsi="Calibri"/>
          <w:sz w:val="22"/>
          <w:szCs w:val="22"/>
        </w:rPr>
      </w:pPr>
      <w:r>
        <w:rPr>
          <w:rFonts w:ascii="Calibri" w:hAnsi="Calibri"/>
          <w:b/>
          <w:bCs/>
          <w:sz w:val="22"/>
          <w:szCs w:val="22"/>
          <w:shd w:val="clear" w:color="auto" w:fill="FFFFFF"/>
        </w:rPr>
        <w:t>A socialização de material didático/paradidático e demais materiais escolares, como lápis, canetas, borrachas, toalhas e copos em sala de aula e nas dependências da escola não será permitida;</w:t>
      </w:r>
    </w:p>
    <w:p w:rsidR="00FA2196" w:rsidRDefault="00E30F27">
      <w:pPr>
        <w:pStyle w:val="Corpodotexto"/>
        <w:numPr>
          <w:ilvl w:val="0"/>
          <w:numId w:val="16"/>
        </w:numPr>
        <w:jc w:val="both"/>
        <w:rPr>
          <w:rFonts w:ascii="Calibri" w:hAnsi="Calibri"/>
          <w:b/>
          <w:bCs/>
          <w:sz w:val="22"/>
          <w:szCs w:val="22"/>
        </w:rPr>
      </w:pPr>
      <w:r>
        <w:rPr>
          <w:rFonts w:ascii="Calibri" w:hAnsi="Calibri"/>
          <w:sz w:val="22"/>
          <w:szCs w:val="22"/>
          <w:shd w:val="clear" w:color="auto" w:fill="FFFFFF"/>
        </w:rPr>
        <w:t xml:space="preserve">Aproveitar, quando possível, espaços ao ar livre para as atividades presenciais, </w:t>
      </w:r>
      <w:r w:rsidR="00696012">
        <w:rPr>
          <w:rFonts w:ascii="Calibri" w:hAnsi="Calibri"/>
          <w:sz w:val="22"/>
          <w:szCs w:val="22"/>
          <w:shd w:val="clear" w:color="auto" w:fill="FFFFFF"/>
        </w:rPr>
        <w:t>mantendo o distanciamento de 1,0m (um metro</w:t>
      </w:r>
      <w:r>
        <w:rPr>
          <w:rFonts w:ascii="Calibri" w:hAnsi="Calibri"/>
          <w:sz w:val="22"/>
          <w:szCs w:val="22"/>
          <w:shd w:val="clear" w:color="auto" w:fill="FFFFFF"/>
        </w:rPr>
        <w:t>);</w:t>
      </w:r>
    </w:p>
    <w:p w:rsidR="00FA2196" w:rsidRDefault="00E30F27">
      <w:pPr>
        <w:pStyle w:val="Corpodotexto"/>
        <w:numPr>
          <w:ilvl w:val="0"/>
          <w:numId w:val="16"/>
        </w:numPr>
        <w:jc w:val="both"/>
        <w:rPr>
          <w:rFonts w:ascii="Calibri" w:hAnsi="Calibri"/>
          <w:b/>
          <w:bCs/>
          <w:sz w:val="22"/>
          <w:szCs w:val="22"/>
        </w:rPr>
      </w:pPr>
      <w:r>
        <w:rPr>
          <w:rFonts w:ascii="Calibri" w:hAnsi="Calibri"/>
          <w:b/>
          <w:bCs/>
          <w:sz w:val="22"/>
          <w:szCs w:val="22"/>
          <w:shd w:val="clear" w:color="auto" w:fill="FFFFFF"/>
        </w:rPr>
        <w:t xml:space="preserve">Salas de aula: </w:t>
      </w:r>
      <w:r>
        <w:rPr>
          <w:rFonts w:ascii="Calibri" w:hAnsi="Calibri"/>
          <w:sz w:val="22"/>
          <w:szCs w:val="22"/>
          <w:shd w:val="clear" w:color="auto" w:fill="FFFFFF"/>
        </w:rPr>
        <w:t>deve-se</w:t>
      </w:r>
      <w:r w:rsidR="00696012">
        <w:rPr>
          <w:rFonts w:ascii="Calibri" w:hAnsi="Calibri"/>
          <w:sz w:val="22"/>
          <w:szCs w:val="22"/>
          <w:shd w:val="clear" w:color="auto" w:fill="FFFFFF"/>
        </w:rPr>
        <w:t xml:space="preserve"> manter o distanciamento de </w:t>
      </w:r>
      <w:proofErr w:type="gramStart"/>
      <w:r w:rsidR="00696012">
        <w:rPr>
          <w:rFonts w:ascii="Calibri" w:hAnsi="Calibri"/>
          <w:sz w:val="22"/>
          <w:szCs w:val="22"/>
          <w:shd w:val="clear" w:color="auto" w:fill="FFFFFF"/>
        </w:rPr>
        <w:t xml:space="preserve">1,0 </w:t>
      </w:r>
      <w:r>
        <w:rPr>
          <w:rFonts w:ascii="Calibri" w:hAnsi="Calibri"/>
          <w:sz w:val="22"/>
          <w:szCs w:val="22"/>
          <w:shd w:val="clear" w:color="auto" w:fill="FFFFFF"/>
        </w:rPr>
        <w:t>metro</w:t>
      </w:r>
      <w:proofErr w:type="gramEnd"/>
      <w:r>
        <w:rPr>
          <w:rFonts w:ascii="Calibri" w:hAnsi="Calibri"/>
          <w:sz w:val="22"/>
          <w:szCs w:val="22"/>
          <w:shd w:val="clear" w:color="auto" w:fill="FFFFFF"/>
        </w:rPr>
        <w:t xml:space="preserve"> entre os estudantes e entre os equipamentos escolares – como as bancas e cadeiras. </w:t>
      </w:r>
      <w:r>
        <w:rPr>
          <w:rFonts w:ascii="Calibri" w:hAnsi="Calibri"/>
          <w:b/>
          <w:bCs/>
          <w:sz w:val="22"/>
          <w:szCs w:val="22"/>
        </w:rPr>
        <w:t>Manter lugares fixos para os estudantes em sala de aula</w:t>
      </w:r>
      <w:r>
        <w:rPr>
          <w:rFonts w:ascii="Calibri" w:hAnsi="Calibri"/>
          <w:sz w:val="22"/>
          <w:szCs w:val="22"/>
        </w:rPr>
        <w:t xml:space="preserve">; </w:t>
      </w:r>
    </w:p>
    <w:p w:rsidR="00FA2196" w:rsidRDefault="00E30F27">
      <w:pPr>
        <w:pStyle w:val="Corpodotexto"/>
        <w:numPr>
          <w:ilvl w:val="0"/>
          <w:numId w:val="16"/>
        </w:numPr>
        <w:jc w:val="both"/>
        <w:rPr>
          <w:rFonts w:ascii="Calibri" w:hAnsi="Calibri"/>
          <w:b/>
          <w:bCs/>
          <w:sz w:val="22"/>
          <w:szCs w:val="22"/>
        </w:rPr>
      </w:pPr>
      <w:r>
        <w:rPr>
          <w:rFonts w:ascii="Calibri" w:hAnsi="Calibri"/>
          <w:b/>
          <w:bCs/>
          <w:sz w:val="22"/>
          <w:szCs w:val="22"/>
          <w:shd w:val="clear" w:color="auto" w:fill="FFFFFF"/>
        </w:rPr>
        <w:t>I</w:t>
      </w:r>
      <w:r>
        <w:rPr>
          <w:rFonts w:ascii="Calibri" w:hAnsi="Calibri"/>
          <w:b/>
          <w:bCs/>
          <w:sz w:val="22"/>
          <w:szCs w:val="22"/>
        </w:rPr>
        <w:t xml:space="preserve">ntervalos ou recreios: </w:t>
      </w:r>
      <w:r>
        <w:rPr>
          <w:rFonts w:ascii="Calibri" w:hAnsi="Calibri"/>
          <w:sz w:val="22"/>
          <w:szCs w:val="22"/>
        </w:rPr>
        <w:t xml:space="preserve">devem ser feitos com revezamento de turmas em horários alternados, </w:t>
      </w:r>
      <w:r>
        <w:rPr>
          <w:rFonts w:ascii="Calibri" w:hAnsi="Calibri"/>
          <w:sz w:val="22"/>
          <w:szCs w:val="22"/>
          <w:shd w:val="clear" w:color="auto" w:fill="FFFFFF"/>
        </w:rPr>
        <w:t>para reduzir a quantidade de alunos em um mesmo espaço,</w:t>
      </w:r>
      <w:r>
        <w:rPr>
          <w:rFonts w:ascii="Calibri" w:hAnsi="Calibri"/>
          <w:sz w:val="22"/>
          <w:szCs w:val="22"/>
        </w:rPr>
        <w:t xml:space="preserve"> res</w:t>
      </w:r>
      <w:r w:rsidR="00696012">
        <w:rPr>
          <w:rFonts w:ascii="Calibri" w:hAnsi="Calibri"/>
          <w:sz w:val="22"/>
          <w:szCs w:val="22"/>
        </w:rPr>
        <w:t xml:space="preserve">peitando o distanciamento de </w:t>
      </w:r>
      <w:proofErr w:type="gramStart"/>
      <w:r w:rsidR="00696012">
        <w:rPr>
          <w:rFonts w:ascii="Calibri" w:hAnsi="Calibri"/>
          <w:sz w:val="22"/>
          <w:szCs w:val="22"/>
        </w:rPr>
        <w:t>1,0</w:t>
      </w:r>
      <w:r>
        <w:rPr>
          <w:rFonts w:ascii="Calibri" w:hAnsi="Calibri"/>
          <w:sz w:val="22"/>
          <w:szCs w:val="22"/>
        </w:rPr>
        <w:t xml:space="preserve"> metro</w:t>
      </w:r>
      <w:proofErr w:type="gramEnd"/>
      <w:r>
        <w:rPr>
          <w:rFonts w:ascii="Calibri" w:hAnsi="Calibri"/>
          <w:sz w:val="22"/>
          <w:szCs w:val="22"/>
        </w:rPr>
        <w:t xml:space="preserve"> entre as pessoas, para evitar aglomerações;</w:t>
      </w:r>
    </w:p>
    <w:p w:rsidR="00FA2196" w:rsidRDefault="00E30F27">
      <w:pPr>
        <w:pStyle w:val="Corpodotexto"/>
        <w:numPr>
          <w:ilvl w:val="0"/>
          <w:numId w:val="16"/>
        </w:numPr>
        <w:jc w:val="both"/>
        <w:rPr>
          <w:rFonts w:ascii="Calibri" w:hAnsi="Calibri"/>
          <w:b/>
          <w:bCs/>
          <w:sz w:val="22"/>
          <w:szCs w:val="22"/>
        </w:rPr>
      </w:pPr>
      <w:r>
        <w:rPr>
          <w:rFonts w:ascii="Calibri" w:hAnsi="Calibri"/>
          <w:b/>
          <w:bCs/>
          <w:sz w:val="22"/>
          <w:szCs w:val="22"/>
        </w:rPr>
        <w:t xml:space="preserve">Atividades de educação física, artes e correlatas: </w:t>
      </w:r>
      <w:r>
        <w:rPr>
          <w:rFonts w:ascii="Calibri" w:hAnsi="Calibri"/>
          <w:sz w:val="22"/>
          <w:szCs w:val="22"/>
          <w:shd w:val="clear" w:color="auto" w:fill="FFFFFF"/>
        </w:rPr>
        <w:t xml:space="preserve">podem ser realizadas com grupos menores de alunos e deve-se </w:t>
      </w:r>
      <w:r>
        <w:rPr>
          <w:rFonts w:ascii="Calibri" w:hAnsi="Calibri"/>
          <w:sz w:val="22"/>
          <w:szCs w:val="22"/>
        </w:rPr>
        <w:t xml:space="preserve">cumprir o distanciamento </w:t>
      </w:r>
      <w:r w:rsidR="00696012">
        <w:rPr>
          <w:rFonts w:ascii="Calibri" w:hAnsi="Calibri"/>
          <w:sz w:val="22"/>
          <w:szCs w:val="22"/>
        </w:rPr>
        <w:t xml:space="preserve">de </w:t>
      </w:r>
      <w:proofErr w:type="gramStart"/>
      <w:r w:rsidR="00696012">
        <w:rPr>
          <w:rFonts w:ascii="Calibri" w:hAnsi="Calibri"/>
          <w:sz w:val="22"/>
          <w:szCs w:val="22"/>
        </w:rPr>
        <w:t>1,0</w:t>
      </w:r>
      <w:r>
        <w:rPr>
          <w:rFonts w:ascii="Calibri" w:hAnsi="Calibri"/>
          <w:sz w:val="22"/>
          <w:szCs w:val="22"/>
        </w:rPr>
        <w:t xml:space="preserve"> metro</w:t>
      </w:r>
      <w:proofErr w:type="gramEnd"/>
      <w:r>
        <w:rPr>
          <w:rFonts w:ascii="Calibri" w:hAnsi="Calibri"/>
          <w:sz w:val="22"/>
          <w:szCs w:val="22"/>
        </w:rPr>
        <w:t>, preferencialmente ao ar livre;</w:t>
      </w:r>
    </w:p>
    <w:p w:rsidR="00FA2196" w:rsidRDefault="00E30F27">
      <w:pPr>
        <w:pStyle w:val="Corpodotexto"/>
        <w:numPr>
          <w:ilvl w:val="0"/>
          <w:numId w:val="16"/>
        </w:numPr>
        <w:jc w:val="both"/>
        <w:rPr>
          <w:rFonts w:ascii="Calibri" w:hAnsi="Calibri"/>
          <w:b/>
          <w:bCs/>
          <w:sz w:val="22"/>
          <w:szCs w:val="22"/>
        </w:rPr>
      </w:pPr>
      <w:r>
        <w:rPr>
          <w:rFonts w:ascii="Calibri" w:hAnsi="Calibri"/>
          <w:b/>
          <w:bCs/>
          <w:sz w:val="22"/>
          <w:szCs w:val="22"/>
        </w:rPr>
        <w:t xml:space="preserve">Bibliotecas: </w:t>
      </w:r>
      <w:r>
        <w:rPr>
          <w:rFonts w:ascii="Calibri" w:hAnsi="Calibri"/>
          <w:sz w:val="22"/>
          <w:szCs w:val="22"/>
        </w:rPr>
        <w:t>deve ser re</w:t>
      </w:r>
      <w:r w:rsidR="00696012">
        <w:rPr>
          <w:rFonts w:ascii="Calibri" w:hAnsi="Calibri"/>
          <w:sz w:val="22"/>
          <w:szCs w:val="22"/>
        </w:rPr>
        <w:t xml:space="preserve">speitado o distanciamento de </w:t>
      </w:r>
      <w:proofErr w:type="gramStart"/>
      <w:r w:rsidR="00696012">
        <w:rPr>
          <w:rFonts w:ascii="Calibri" w:hAnsi="Calibri"/>
          <w:sz w:val="22"/>
          <w:szCs w:val="22"/>
        </w:rPr>
        <w:t>1,0</w:t>
      </w:r>
      <w:r>
        <w:rPr>
          <w:rFonts w:ascii="Calibri" w:hAnsi="Calibri"/>
          <w:sz w:val="22"/>
          <w:szCs w:val="22"/>
        </w:rPr>
        <w:t xml:space="preserve"> metro</w:t>
      </w:r>
      <w:proofErr w:type="gramEnd"/>
      <w:r>
        <w:rPr>
          <w:rFonts w:ascii="Calibri" w:hAnsi="Calibri"/>
          <w:sz w:val="22"/>
          <w:szCs w:val="22"/>
        </w:rPr>
        <w:t xml:space="preserve"> entre as pessoas, bem como seguir as seguintes regras: separar uma estante para recebimento de material devolvido, receber o livro sempre com luvas, acomodar o material recebido na estante separada para este fim, não colocar esse livro no acervo nos próximos 5 dias, como também não o liberar para empréstimo, após o período de 6 dias, usar EPI, higienizar com álcool 70% e papel toalha, descartando o papel toalha em seguida;</w:t>
      </w:r>
    </w:p>
    <w:p w:rsidR="00FA2196" w:rsidRDefault="00E30F27">
      <w:pPr>
        <w:pStyle w:val="Corpodotexto"/>
        <w:numPr>
          <w:ilvl w:val="0"/>
          <w:numId w:val="16"/>
        </w:numPr>
        <w:jc w:val="both"/>
        <w:rPr>
          <w:rFonts w:ascii="Calibri" w:hAnsi="Calibri"/>
          <w:b/>
          <w:bCs/>
          <w:sz w:val="22"/>
          <w:szCs w:val="22"/>
        </w:rPr>
      </w:pPr>
      <w:r>
        <w:rPr>
          <w:rFonts w:ascii="Calibri" w:hAnsi="Calibri"/>
          <w:b/>
          <w:bCs/>
          <w:sz w:val="22"/>
          <w:szCs w:val="22"/>
        </w:rPr>
        <w:t xml:space="preserve">Laboratórios: </w:t>
      </w:r>
      <w:r>
        <w:rPr>
          <w:rFonts w:ascii="Calibri" w:hAnsi="Calibri"/>
          <w:sz w:val="22"/>
          <w:szCs w:val="22"/>
        </w:rPr>
        <w:t>Limitar o número de alunos e fazer rodízios entre grupos no uso de laboratórios, res</w:t>
      </w:r>
      <w:r w:rsidR="00696012">
        <w:rPr>
          <w:rFonts w:ascii="Calibri" w:hAnsi="Calibri"/>
          <w:sz w:val="22"/>
          <w:szCs w:val="22"/>
        </w:rPr>
        <w:t xml:space="preserve">peitando o distanciamento de </w:t>
      </w:r>
      <w:proofErr w:type="gramStart"/>
      <w:r w:rsidR="00696012">
        <w:rPr>
          <w:rFonts w:ascii="Calibri" w:hAnsi="Calibri"/>
          <w:sz w:val="22"/>
          <w:szCs w:val="22"/>
        </w:rPr>
        <w:t>1,0</w:t>
      </w:r>
      <w:r>
        <w:rPr>
          <w:rFonts w:ascii="Calibri" w:hAnsi="Calibri"/>
          <w:sz w:val="22"/>
          <w:szCs w:val="22"/>
        </w:rPr>
        <w:t xml:space="preserve"> metro</w:t>
      </w:r>
      <w:proofErr w:type="gramEnd"/>
      <w:r>
        <w:rPr>
          <w:rFonts w:ascii="Calibri" w:hAnsi="Calibri"/>
          <w:sz w:val="22"/>
          <w:szCs w:val="22"/>
        </w:rPr>
        <w:t>, mantendo o uso de máscaras e higienizando os materiais entre as turmas;</w:t>
      </w:r>
    </w:p>
    <w:p w:rsidR="00FA2196" w:rsidRDefault="00E30F27">
      <w:pPr>
        <w:pStyle w:val="Corpodotexto"/>
        <w:numPr>
          <w:ilvl w:val="0"/>
          <w:numId w:val="16"/>
        </w:numPr>
        <w:jc w:val="both"/>
        <w:rPr>
          <w:rFonts w:ascii="Calibri" w:hAnsi="Calibri"/>
          <w:b/>
          <w:bCs/>
          <w:sz w:val="22"/>
          <w:szCs w:val="22"/>
        </w:rPr>
      </w:pPr>
      <w:r>
        <w:rPr>
          <w:rFonts w:ascii="Calibri" w:hAnsi="Calibri"/>
          <w:b/>
          <w:bCs/>
          <w:sz w:val="22"/>
          <w:szCs w:val="22"/>
        </w:rPr>
        <w:t xml:space="preserve">Refeitórios e cantinas: </w:t>
      </w:r>
      <w:r>
        <w:rPr>
          <w:rFonts w:ascii="Calibri" w:hAnsi="Calibri"/>
          <w:sz w:val="22"/>
          <w:szCs w:val="22"/>
        </w:rPr>
        <w:t>deve ser g</w:t>
      </w:r>
      <w:r w:rsidR="00696012">
        <w:rPr>
          <w:rFonts w:ascii="Calibri" w:hAnsi="Calibri"/>
          <w:sz w:val="22"/>
          <w:szCs w:val="22"/>
        </w:rPr>
        <w:t xml:space="preserve">arantido o distanciamento de </w:t>
      </w:r>
      <w:proofErr w:type="gramStart"/>
      <w:r w:rsidR="00696012">
        <w:rPr>
          <w:rFonts w:ascii="Calibri" w:hAnsi="Calibri"/>
          <w:sz w:val="22"/>
          <w:szCs w:val="22"/>
        </w:rPr>
        <w:t>1,0</w:t>
      </w:r>
      <w:r>
        <w:rPr>
          <w:rFonts w:ascii="Calibri" w:hAnsi="Calibri"/>
          <w:sz w:val="22"/>
          <w:szCs w:val="22"/>
        </w:rPr>
        <w:t xml:space="preserve"> metro</w:t>
      </w:r>
      <w:proofErr w:type="gramEnd"/>
      <w:r>
        <w:rPr>
          <w:rFonts w:ascii="Calibri" w:hAnsi="Calibri"/>
          <w:sz w:val="22"/>
          <w:szCs w:val="22"/>
        </w:rPr>
        <w:t xml:space="preserve"> nas filas e proibir aglomeração nos balcões utilizando sinalização no piso. </w:t>
      </w:r>
      <w:r>
        <w:rPr>
          <w:rFonts w:ascii="Calibri" w:hAnsi="Calibri"/>
          <w:b/>
          <w:bCs/>
          <w:sz w:val="22"/>
          <w:szCs w:val="22"/>
        </w:rPr>
        <w:t xml:space="preserve">Priorizar, sempre que </w:t>
      </w:r>
      <w:proofErr w:type="gramStart"/>
      <w:r>
        <w:rPr>
          <w:rFonts w:ascii="Calibri" w:hAnsi="Calibri"/>
          <w:b/>
          <w:bCs/>
          <w:sz w:val="22"/>
          <w:szCs w:val="22"/>
        </w:rPr>
        <w:t>possível, refeições</w:t>
      </w:r>
      <w:proofErr w:type="gramEnd"/>
      <w:r>
        <w:rPr>
          <w:rFonts w:ascii="Calibri" w:hAnsi="Calibri"/>
          <w:b/>
          <w:bCs/>
          <w:sz w:val="22"/>
          <w:szCs w:val="22"/>
        </w:rPr>
        <w:t xml:space="preserve"> empratadas, ao invés do autosserviço (self-service).</w:t>
      </w:r>
      <w:r w:rsidR="00696012">
        <w:rPr>
          <w:rFonts w:ascii="Calibri" w:hAnsi="Calibri"/>
          <w:b/>
          <w:bCs/>
          <w:sz w:val="22"/>
          <w:szCs w:val="22"/>
        </w:rPr>
        <w:t xml:space="preserve"> Estabelecer distanciamento de 1</w:t>
      </w:r>
      <w:r>
        <w:rPr>
          <w:rFonts w:ascii="Calibri" w:hAnsi="Calibri"/>
          <w:b/>
          <w:bCs/>
          <w:sz w:val="22"/>
          <w:szCs w:val="22"/>
        </w:rPr>
        <w:t xml:space="preserve">,0m </w:t>
      </w:r>
      <w:r w:rsidR="00696012">
        <w:rPr>
          <w:rFonts w:ascii="Calibri" w:hAnsi="Calibri"/>
          <w:b/>
          <w:bCs/>
          <w:sz w:val="22"/>
          <w:szCs w:val="22"/>
        </w:rPr>
        <w:t>(um metro</w:t>
      </w:r>
      <w:r>
        <w:rPr>
          <w:rFonts w:ascii="Calibri" w:hAnsi="Calibri"/>
          <w:b/>
          <w:bCs/>
          <w:sz w:val="22"/>
          <w:szCs w:val="22"/>
        </w:rPr>
        <w:t xml:space="preserve">) entre os estudantes no momento da refeição. </w:t>
      </w:r>
      <w:r>
        <w:rPr>
          <w:rFonts w:ascii="Calibri" w:hAnsi="Calibri"/>
          <w:sz w:val="22"/>
          <w:szCs w:val="22"/>
        </w:rPr>
        <w:t>Acomodar as máscaras, quando não estiverem sendo utilizadas, em sacos plásticos individuais, por exemplo, na hora das refeições;</w:t>
      </w:r>
      <w:r>
        <w:rPr>
          <w:rFonts w:ascii="Calibri" w:hAnsi="Calibri"/>
          <w:b/>
          <w:bCs/>
          <w:sz w:val="22"/>
          <w:szCs w:val="22"/>
        </w:rPr>
        <w:t xml:space="preserve"> </w:t>
      </w:r>
    </w:p>
    <w:p w:rsidR="00FA2196" w:rsidRDefault="00E30F27">
      <w:pPr>
        <w:pStyle w:val="Corpodotexto"/>
        <w:numPr>
          <w:ilvl w:val="0"/>
          <w:numId w:val="16"/>
        </w:numPr>
        <w:jc w:val="both"/>
        <w:rPr>
          <w:rFonts w:ascii="Calibri" w:hAnsi="Calibri"/>
          <w:sz w:val="22"/>
          <w:szCs w:val="22"/>
        </w:rPr>
      </w:pPr>
      <w:r>
        <w:rPr>
          <w:rFonts w:ascii="Calibri" w:hAnsi="Calibri"/>
          <w:sz w:val="22"/>
          <w:szCs w:val="22"/>
          <w:shd w:val="clear" w:color="auto" w:fill="FFFFFF"/>
        </w:rPr>
        <w:t>Os alunos devem lavar as mãos com água e sabão (caso não seja possível, usar álcool em gel 70%), conforme indicaçõ</w:t>
      </w:r>
      <w:proofErr w:type="gramStart"/>
      <w:r>
        <w:rPr>
          <w:rFonts w:ascii="Calibri" w:hAnsi="Calibri"/>
          <w:sz w:val="22"/>
          <w:szCs w:val="22"/>
          <w:shd w:val="clear" w:color="auto" w:fill="FFFFFF"/>
        </w:rPr>
        <w:t>es</w:t>
      </w:r>
      <w:proofErr w:type="gramEnd"/>
      <w:r>
        <w:rPr>
          <w:rFonts w:ascii="Calibri" w:hAnsi="Calibri"/>
          <w:sz w:val="22"/>
          <w:szCs w:val="22"/>
          <w:shd w:val="clear" w:color="auto" w:fill="FFFFFF"/>
        </w:rPr>
        <w:t xml:space="preserve"> da Anvisa, ao chegar e sair da escola, após cada aula, antes e após as refeições;</w:t>
      </w:r>
    </w:p>
    <w:p w:rsidR="00FA2196" w:rsidRPr="00696012" w:rsidRDefault="00E30F27" w:rsidP="00696012">
      <w:pPr>
        <w:pStyle w:val="Corpodotexto"/>
        <w:numPr>
          <w:ilvl w:val="0"/>
          <w:numId w:val="16"/>
        </w:numPr>
        <w:jc w:val="both"/>
        <w:rPr>
          <w:rFonts w:ascii="Calibri" w:hAnsi="Calibri"/>
          <w:sz w:val="22"/>
          <w:szCs w:val="22"/>
        </w:rPr>
      </w:pPr>
      <w:r>
        <w:rPr>
          <w:rFonts w:ascii="Calibri" w:hAnsi="Calibri"/>
          <w:sz w:val="22"/>
          <w:szCs w:val="22"/>
          <w:shd w:val="clear" w:color="auto" w:fill="FFFFFF"/>
        </w:rPr>
        <w:t>I</w:t>
      </w:r>
      <w:r>
        <w:rPr>
          <w:rFonts w:ascii="Calibri" w:hAnsi="Calibri"/>
          <w:sz w:val="22"/>
          <w:szCs w:val="22"/>
        </w:rPr>
        <w:t xml:space="preserve">ncentivar os estudantes, trabalhadores em educação e colaboradores dos estabelecimentos de ensino a evitarem contatos muito próximos, como apertos de mãos, beijos e abraços; </w:t>
      </w:r>
    </w:p>
    <w:p w:rsidR="00FA2196" w:rsidRDefault="00FA2196">
      <w:pPr>
        <w:pStyle w:val="Corpodotexto"/>
        <w:tabs>
          <w:tab w:val="left" w:pos="720"/>
        </w:tabs>
        <w:jc w:val="both"/>
        <w:rPr>
          <w:rFonts w:ascii="Calibri" w:eastAsia="Calibri" w:hAnsi="Calibri" w:cs="Calibri"/>
          <w:b/>
          <w:bCs/>
          <w:sz w:val="22"/>
          <w:szCs w:val="22"/>
        </w:rPr>
      </w:pPr>
    </w:p>
    <w:p w:rsidR="00FA2196" w:rsidRDefault="00E30F27">
      <w:pPr>
        <w:pStyle w:val="Corpodotexto"/>
        <w:jc w:val="both"/>
        <w:rPr>
          <w:rFonts w:ascii="Calibri" w:eastAsia="Calibri" w:hAnsi="Calibri" w:cs="Calibri"/>
          <w:b/>
          <w:bCs/>
          <w:sz w:val="22"/>
          <w:szCs w:val="22"/>
        </w:rPr>
      </w:pPr>
      <w:proofErr w:type="gramStart"/>
      <w:r>
        <w:rPr>
          <w:rFonts w:ascii="Calibri" w:hAnsi="Calibri"/>
          <w:b/>
          <w:bCs/>
          <w:sz w:val="22"/>
          <w:szCs w:val="22"/>
        </w:rPr>
        <w:t>5</w:t>
      </w:r>
      <w:proofErr w:type="gramEnd"/>
      <w:r>
        <w:rPr>
          <w:rFonts w:ascii="Calibri" w:hAnsi="Calibri"/>
          <w:b/>
          <w:bCs/>
          <w:sz w:val="22"/>
          <w:szCs w:val="22"/>
        </w:rPr>
        <w:t>) MONITORAMENTO E COMUNICAÇÃO:</w:t>
      </w:r>
    </w:p>
    <w:p w:rsidR="00FA2196" w:rsidRPr="00CA0112" w:rsidRDefault="00E30F27" w:rsidP="00CA0112">
      <w:pPr>
        <w:pStyle w:val="Corpodotexto"/>
        <w:numPr>
          <w:ilvl w:val="0"/>
          <w:numId w:val="20"/>
        </w:numPr>
        <w:jc w:val="both"/>
        <w:rPr>
          <w:rFonts w:ascii="Calibri" w:hAnsi="Calibri"/>
          <w:sz w:val="22"/>
          <w:szCs w:val="22"/>
        </w:rPr>
      </w:pPr>
      <w:r>
        <w:rPr>
          <w:rFonts w:ascii="Calibri" w:hAnsi="Calibri"/>
          <w:b/>
          <w:bCs/>
          <w:sz w:val="22"/>
          <w:szCs w:val="22"/>
        </w:rPr>
        <w:t xml:space="preserve">Orientar os pais/responsáveis, trabalhadores em educação e colaboradores nos seguintes temas: ações de higiene necessárias quando da utilização do transporte público; utilização da máscara de proteção, troca da máscara; tempo útil de proteção de máscara; armazenamento/descarte de </w:t>
      </w:r>
      <w:r>
        <w:rPr>
          <w:rFonts w:ascii="Calibri" w:hAnsi="Calibri"/>
          <w:b/>
          <w:bCs/>
          <w:sz w:val="22"/>
          <w:szCs w:val="22"/>
        </w:rPr>
        <w:lastRenderedPageBreak/>
        <w:t>máscara contaminada; higienização das mãos e objetos; etiqueta respiratória; como se alimentar com segurança</w:t>
      </w:r>
      <w:r>
        <w:rPr>
          <w:rFonts w:ascii="Calibri" w:hAnsi="Calibri"/>
          <w:sz w:val="22"/>
          <w:szCs w:val="22"/>
        </w:rPr>
        <w:t>;</w:t>
      </w:r>
    </w:p>
    <w:p w:rsidR="00FA2196" w:rsidRDefault="00E30F27">
      <w:pPr>
        <w:pStyle w:val="Corpodotexto"/>
        <w:numPr>
          <w:ilvl w:val="0"/>
          <w:numId w:val="20"/>
        </w:numPr>
        <w:jc w:val="both"/>
        <w:rPr>
          <w:rFonts w:ascii="Calibri" w:hAnsi="Calibri"/>
          <w:sz w:val="22"/>
          <w:szCs w:val="22"/>
        </w:rPr>
      </w:pPr>
      <w:r>
        <w:rPr>
          <w:rFonts w:ascii="Calibri" w:hAnsi="Calibri"/>
          <w:sz w:val="22"/>
          <w:szCs w:val="22"/>
        </w:rPr>
        <w:t>Esclarecer para todos os alunos, pais/responsáveis, trabalhadores em educação e colaboradores os protocolos a serem seguidos em caso de suspeita ou confirmação de covid-19;</w:t>
      </w:r>
    </w:p>
    <w:p w:rsidR="00FA2196" w:rsidRDefault="00E30F27">
      <w:pPr>
        <w:pStyle w:val="Corpodotexto"/>
        <w:numPr>
          <w:ilvl w:val="0"/>
          <w:numId w:val="20"/>
        </w:numPr>
        <w:jc w:val="both"/>
        <w:rPr>
          <w:rFonts w:ascii="Calibri" w:hAnsi="Calibri"/>
          <w:sz w:val="22"/>
          <w:szCs w:val="22"/>
        </w:rPr>
      </w:pPr>
      <w:r>
        <w:rPr>
          <w:rFonts w:ascii="Calibri" w:hAnsi="Calibri"/>
          <w:sz w:val="22"/>
          <w:szCs w:val="22"/>
        </w:rPr>
        <w:t>Instituir mecanismos e procedimentos para que os alunos, pais/responsáveis, trabalhadores em educação e colaboradores possam reportar se estiverem com sintomas de gripe ou similares aos da covid-19, ou se tiveram contato com pessoa diagnosticada com covid-19;</w:t>
      </w:r>
    </w:p>
    <w:p w:rsidR="00FA2196" w:rsidRDefault="00E30F27">
      <w:pPr>
        <w:pStyle w:val="Corpodotexto"/>
        <w:numPr>
          <w:ilvl w:val="0"/>
          <w:numId w:val="20"/>
        </w:numPr>
        <w:jc w:val="both"/>
        <w:rPr>
          <w:rFonts w:ascii="Calibri" w:hAnsi="Calibri"/>
          <w:sz w:val="22"/>
          <w:szCs w:val="22"/>
        </w:rPr>
      </w:pPr>
      <w:r>
        <w:rPr>
          <w:rFonts w:ascii="Calibri" w:hAnsi="Calibri"/>
          <w:sz w:val="22"/>
          <w:szCs w:val="22"/>
        </w:rPr>
        <w:t>Orientar alunos, pais/responsáveis, trabalhadores em educação e colaboradores dos Estabelecimentos de Ensino que apresentarem sintomas gripais, a permanecerem afastados, assim como os que apresentarem quaisquer outros sintomas sugestivos de quadros infecciosos respiratórios: febre, diarreia, por exemplo. O</w:t>
      </w:r>
      <w:r w:rsidR="00CA0112">
        <w:rPr>
          <w:rFonts w:ascii="Calibri" w:hAnsi="Calibri"/>
          <w:sz w:val="22"/>
          <w:szCs w:val="22"/>
        </w:rPr>
        <w:t xml:space="preserve"> tempo de afastamento será de 10</w:t>
      </w:r>
      <w:r>
        <w:rPr>
          <w:rFonts w:ascii="Calibri" w:hAnsi="Calibri"/>
          <w:sz w:val="22"/>
          <w:szCs w:val="22"/>
        </w:rPr>
        <w:t xml:space="preserve"> dias, e ao mesmo tempo, pelo menos </w:t>
      </w:r>
      <w:proofErr w:type="gramStart"/>
      <w:r>
        <w:rPr>
          <w:rFonts w:ascii="Calibri" w:hAnsi="Calibri"/>
          <w:sz w:val="22"/>
          <w:szCs w:val="22"/>
        </w:rPr>
        <w:t>3</w:t>
      </w:r>
      <w:proofErr w:type="gramEnd"/>
      <w:r>
        <w:rPr>
          <w:rFonts w:ascii="Calibri" w:hAnsi="Calibri"/>
          <w:sz w:val="22"/>
          <w:szCs w:val="22"/>
        </w:rPr>
        <w:t xml:space="preserve"> dias sem nenhum sintoma. No caso dos pais e responsáveis, os mesmos não deverão encaminhar as crianças à escola;</w:t>
      </w:r>
    </w:p>
    <w:p w:rsidR="00FA2196" w:rsidRDefault="00E30F27">
      <w:pPr>
        <w:pStyle w:val="Corpodotexto"/>
        <w:numPr>
          <w:ilvl w:val="0"/>
          <w:numId w:val="22"/>
        </w:numPr>
        <w:jc w:val="both"/>
        <w:rPr>
          <w:rFonts w:ascii="Calibri" w:hAnsi="Calibri"/>
          <w:sz w:val="22"/>
          <w:szCs w:val="22"/>
        </w:rPr>
      </w:pPr>
      <w:r>
        <w:rPr>
          <w:rFonts w:ascii="Calibri" w:hAnsi="Calibri"/>
          <w:sz w:val="22"/>
          <w:szCs w:val="22"/>
        </w:rPr>
        <w:t>Informar imediatamente ao Estabelecimento de Ensino, quando houver a suspeita ou confirmação da covid-19 entre alunos e familiares, trabalhadores em educação, colaboradores e seus contatos domiciliares, a fim de avaliar a necessidade de suspensão de atividades parcial ou geral;</w:t>
      </w:r>
    </w:p>
    <w:p w:rsidR="00FA2196" w:rsidRDefault="00E30F27">
      <w:pPr>
        <w:pStyle w:val="Corpodotexto"/>
        <w:numPr>
          <w:ilvl w:val="0"/>
          <w:numId w:val="22"/>
        </w:numPr>
        <w:jc w:val="both"/>
        <w:rPr>
          <w:rFonts w:ascii="Calibri" w:hAnsi="Calibri"/>
          <w:sz w:val="22"/>
          <w:szCs w:val="22"/>
        </w:rPr>
      </w:pPr>
      <w:r>
        <w:rPr>
          <w:rFonts w:ascii="Calibri" w:hAnsi="Calibri"/>
          <w:sz w:val="22"/>
          <w:szCs w:val="22"/>
        </w:rPr>
        <w:t xml:space="preserve">Caso ocorra a confirmação laboratorial por RT-PCR de covid-19, em alunos e familiares, trabalhadores em educação e colaboradores, </w:t>
      </w:r>
      <w:proofErr w:type="gramStart"/>
      <w:r>
        <w:rPr>
          <w:rFonts w:ascii="Calibri" w:hAnsi="Calibri"/>
          <w:sz w:val="22"/>
          <w:szCs w:val="22"/>
        </w:rPr>
        <w:t>deve ser</w:t>
      </w:r>
      <w:proofErr w:type="gramEnd"/>
      <w:r>
        <w:rPr>
          <w:rFonts w:ascii="Calibri" w:hAnsi="Calibri"/>
          <w:sz w:val="22"/>
          <w:szCs w:val="22"/>
        </w:rPr>
        <w:t xml:space="preserve"> realizada a busca ativa das pessoas que tiveram contato com o indivíduo, no Estabelecimento de Ensino, e comunicá-las;</w:t>
      </w:r>
    </w:p>
    <w:p w:rsidR="00FA2196" w:rsidRDefault="00E30F27">
      <w:pPr>
        <w:pStyle w:val="Corpodotexto"/>
        <w:numPr>
          <w:ilvl w:val="0"/>
          <w:numId w:val="22"/>
        </w:numPr>
        <w:jc w:val="both"/>
        <w:rPr>
          <w:rFonts w:ascii="Calibri" w:hAnsi="Calibri"/>
          <w:b/>
          <w:bCs/>
          <w:sz w:val="22"/>
          <w:szCs w:val="22"/>
        </w:rPr>
      </w:pPr>
      <w:r>
        <w:rPr>
          <w:rFonts w:ascii="Calibri" w:hAnsi="Calibri"/>
          <w:sz w:val="22"/>
          <w:szCs w:val="22"/>
        </w:rPr>
        <w:t>Caso ocorra a confirmação da covid-19, mediante teste, após o desaparecimento de todos os sintomas, em alunos e familiares, trabalhadores em educação e colaboradores, esses estarão aptos a frequentar o Estabelecimento de Ensino.</w:t>
      </w:r>
    </w:p>
    <w:p w:rsidR="00FA2196" w:rsidRDefault="00FA2196">
      <w:pPr>
        <w:pStyle w:val="Padro"/>
        <w:jc w:val="both"/>
        <w:rPr>
          <w:rFonts w:ascii="Calibri" w:eastAsia="Calibri" w:hAnsi="Calibri" w:cs="Calibri"/>
          <w:b/>
          <w:bCs/>
          <w:sz w:val="22"/>
          <w:szCs w:val="22"/>
          <w:shd w:val="clear" w:color="auto" w:fill="FFFFFF"/>
        </w:rPr>
      </w:pPr>
    </w:p>
    <w:p w:rsidR="00FA2196" w:rsidRDefault="00FA2196">
      <w:pPr>
        <w:pStyle w:val="Padro"/>
        <w:jc w:val="both"/>
        <w:rPr>
          <w:rFonts w:ascii="Calibri" w:eastAsia="Calibri" w:hAnsi="Calibri" w:cs="Calibri"/>
          <w:b/>
          <w:bCs/>
          <w:sz w:val="22"/>
          <w:szCs w:val="22"/>
          <w:shd w:val="clear" w:color="auto" w:fill="FFFFFF"/>
        </w:rPr>
      </w:pPr>
    </w:p>
    <w:p w:rsidR="00FA2196" w:rsidRDefault="00E30F27">
      <w:pPr>
        <w:pStyle w:val="Corpodotexto"/>
        <w:jc w:val="center"/>
        <w:rPr>
          <w:rFonts w:ascii="Calibri" w:eastAsia="Calibri" w:hAnsi="Calibri" w:cs="Calibri"/>
          <w:sz w:val="22"/>
          <w:szCs w:val="22"/>
          <w:shd w:val="clear" w:color="auto" w:fill="FFFFFF"/>
        </w:rPr>
      </w:pPr>
      <w:r>
        <w:rPr>
          <w:rFonts w:ascii="Calibri" w:hAnsi="Calibri"/>
          <w:b/>
          <w:bCs/>
          <w:shd w:val="clear" w:color="auto" w:fill="FFFFFF"/>
        </w:rPr>
        <w:t>ATENÇÃO</w:t>
      </w:r>
    </w:p>
    <w:p w:rsidR="00FA2196" w:rsidRDefault="00E30F27">
      <w:pPr>
        <w:pStyle w:val="Corpodotexto"/>
        <w:jc w:val="center"/>
        <w:rPr>
          <w:rFonts w:ascii="Calibri" w:eastAsia="Calibri" w:hAnsi="Calibri" w:cs="Calibri"/>
          <w:sz w:val="22"/>
          <w:szCs w:val="22"/>
          <w:shd w:val="clear" w:color="auto" w:fill="FFFFFF"/>
        </w:rPr>
      </w:pPr>
      <w:r>
        <w:rPr>
          <w:rFonts w:ascii="Calibri" w:hAnsi="Calibri"/>
          <w:sz w:val="22"/>
          <w:szCs w:val="22"/>
          <w:shd w:val="clear" w:color="auto" w:fill="FFFFFF"/>
        </w:rPr>
        <w:t>A Secretaria de Saú</w:t>
      </w:r>
      <w:proofErr w:type="gramStart"/>
      <w:r>
        <w:rPr>
          <w:rFonts w:ascii="Calibri" w:hAnsi="Calibri"/>
          <w:sz w:val="22"/>
          <w:szCs w:val="22"/>
          <w:shd w:val="clear" w:color="auto" w:fill="FFFFFF"/>
        </w:rPr>
        <w:t>de de</w:t>
      </w:r>
      <w:proofErr w:type="gramEnd"/>
      <w:r>
        <w:rPr>
          <w:rFonts w:ascii="Calibri" w:hAnsi="Calibri"/>
          <w:sz w:val="22"/>
          <w:szCs w:val="22"/>
          <w:shd w:val="clear" w:color="auto" w:fill="FFFFFF"/>
        </w:rPr>
        <w:t xml:space="preserve"> Jaboatão, por meio da Gerência de Vigilância Sanitária (VISA), orienta que caso o cidadão apresente quaisquer sintomas de gripe, ou similares aos da covid-19, além de procurar a Unidade de Saúde mais próxima de sua casa, deverá comunicar imediatamente ao CIEVS e à VISA: </w:t>
      </w:r>
    </w:p>
    <w:p w:rsidR="00FA2196" w:rsidRDefault="00FA2196">
      <w:pPr>
        <w:pStyle w:val="Corpodotexto"/>
        <w:jc w:val="center"/>
        <w:rPr>
          <w:rFonts w:ascii="Calibri" w:eastAsia="Calibri" w:hAnsi="Calibri" w:cs="Calibri"/>
          <w:shd w:val="clear" w:color="auto" w:fill="FFFFFF"/>
        </w:rPr>
      </w:pPr>
    </w:p>
    <w:p w:rsidR="00FA2196" w:rsidRDefault="00E30F27">
      <w:pPr>
        <w:pStyle w:val="Corpodotexto"/>
        <w:spacing w:line="100" w:lineRule="atLeast"/>
        <w:jc w:val="center"/>
        <w:rPr>
          <w:rFonts w:ascii="Calibri" w:eastAsia="Calibri" w:hAnsi="Calibri" w:cs="Calibri"/>
          <w:b/>
          <w:bCs/>
          <w:sz w:val="22"/>
          <w:szCs w:val="22"/>
          <w:shd w:val="clear" w:color="auto" w:fill="FFFFFF"/>
        </w:rPr>
      </w:pPr>
      <w:r>
        <w:rPr>
          <w:rFonts w:ascii="Calibri" w:hAnsi="Calibri"/>
          <w:b/>
          <w:bCs/>
          <w:sz w:val="22"/>
          <w:szCs w:val="22"/>
          <w:shd w:val="clear" w:color="auto" w:fill="FFFFFF"/>
        </w:rPr>
        <w:t>CENTRO DE INFORMAÇÕES ESTRATÉGICAS DE VIGILÂNCIA EM SAÚDE</w:t>
      </w:r>
    </w:p>
    <w:p w:rsidR="00FA2196" w:rsidRDefault="00E30F27">
      <w:pPr>
        <w:pStyle w:val="Corpodotexto"/>
        <w:spacing w:line="100" w:lineRule="atLeast"/>
        <w:jc w:val="center"/>
        <w:rPr>
          <w:rFonts w:ascii="Calibri" w:eastAsia="Calibri" w:hAnsi="Calibri" w:cs="Calibri"/>
          <w:shd w:val="clear" w:color="auto" w:fill="FFFFFF"/>
        </w:rPr>
      </w:pPr>
      <w:r>
        <w:rPr>
          <w:rFonts w:ascii="Calibri" w:hAnsi="Calibri"/>
          <w:b/>
          <w:bCs/>
          <w:sz w:val="22"/>
          <w:szCs w:val="22"/>
          <w:shd w:val="clear" w:color="auto" w:fill="FFFFFF"/>
        </w:rPr>
        <w:t xml:space="preserve">(CIEVS JABOATÃO): FONE: </w:t>
      </w:r>
      <w:proofErr w:type="gramStart"/>
      <w:r>
        <w:rPr>
          <w:rFonts w:ascii="Calibri" w:hAnsi="Calibri"/>
          <w:b/>
          <w:bCs/>
          <w:sz w:val="22"/>
          <w:szCs w:val="22"/>
          <w:shd w:val="clear" w:color="auto" w:fill="FFFFFF"/>
        </w:rPr>
        <w:t>81-99975.</w:t>
      </w:r>
      <w:proofErr w:type="gramEnd"/>
      <w:r>
        <w:rPr>
          <w:rFonts w:ascii="Calibri" w:hAnsi="Calibri"/>
          <w:b/>
          <w:bCs/>
          <w:sz w:val="22"/>
          <w:szCs w:val="22"/>
          <w:shd w:val="clear" w:color="auto" w:fill="FFFFFF"/>
        </w:rPr>
        <w:t>1640 (24H)</w:t>
      </w:r>
    </w:p>
    <w:p w:rsidR="00FA2196" w:rsidRDefault="00E30F27">
      <w:pPr>
        <w:pStyle w:val="Corpodotexto"/>
        <w:spacing w:line="100" w:lineRule="atLeast"/>
        <w:jc w:val="center"/>
      </w:pPr>
      <w:r>
        <w:rPr>
          <w:rFonts w:ascii="Calibri" w:hAnsi="Calibri"/>
          <w:b/>
          <w:bCs/>
          <w:sz w:val="22"/>
          <w:szCs w:val="22"/>
          <w:shd w:val="clear" w:color="auto" w:fill="FFFFFF"/>
        </w:rPr>
        <w:t xml:space="preserve">VIGILÂNCIA SANITÁRIA (VISA): </w:t>
      </w:r>
      <w:proofErr w:type="gramStart"/>
      <w:r>
        <w:rPr>
          <w:rFonts w:ascii="Calibri" w:hAnsi="Calibri"/>
          <w:b/>
          <w:bCs/>
          <w:sz w:val="22"/>
          <w:szCs w:val="22"/>
          <w:shd w:val="clear" w:color="auto" w:fill="FFFFFF"/>
        </w:rPr>
        <w:t>81-3233.</w:t>
      </w:r>
      <w:proofErr w:type="gramEnd"/>
      <w:r>
        <w:rPr>
          <w:rFonts w:ascii="Calibri" w:hAnsi="Calibri"/>
          <w:b/>
          <w:bCs/>
          <w:sz w:val="22"/>
          <w:szCs w:val="22"/>
          <w:shd w:val="clear" w:color="auto" w:fill="FFFFFF"/>
        </w:rPr>
        <w:t>6361 R-211 / 81-99975.3952</w:t>
      </w:r>
    </w:p>
    <w:sectPr w:rsidR="00FA2196">
      <w:headerReference w:type="default" r:id="rId12"/>
      <w:footerReference w:type="default" r:id="rId13"/>
      <w:pgSz w:w="11900" w:h="16840"/>
      <w:pgMar w:top="1134" w:right="1134" w:bottom="2038" w:left="1134"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ECF" w:rsidRDefault="00570ECF">
      <w:r>
        <w:separator/>
      </w:r>
    </w:p>
  </w:endnote>
  <w:endnote w:type="continuationSeparator" w:id="0">
    <w:p w:rsidR="00570ECF" w:rsidRDefault="0057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00000000" w:usb2="00000000"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012" w:rsidRDefault="00696012">
    <w:pPr>
      <w:pStyle w:val="Rodap"/>
      <w:tabs>
        <w:tab w:val="clear" w:pos="9638"/>
        <w:tab w:val="right" w:pos="9612"/>
      </w:tabs>
      <w:jc w:val="center"/>
      <w:rPr>
        <w:rFonts w:ascii="Arial" w:eastAsia="Arial" w:hAnsi="Arial" w:cs="Arial"/>
        <w:sz w:val="18"/>
        <w:szCs w:val="18"/>
      </w:rPr>
    </w:pPr>
    <w:r>
      <w:rPr>
        <w:rFonts w:ascii="Arial" w:hAnsi="Arial"/>
        <w:sz w:val="18"/>
        <w:szCs w:val="18"/>
      </w:rPr>
      <w:t>Gerência de Vigilância Sanitária</w:t>
    </w:r>
  </w:p>
  <w:p w:rsidR="00696012" w:rsidRDefault="00696012">
    <w:pPr>
      <w:pStyle w:val="Rodap"/>
      <w:tabs>
        <w:tab w:val="clear" w:pos="9638"/>
        <w:tab w:val="right" w:pos="9612"/>
      </w:tabs>
      <w:jc w:val="center"/>
      <w:rPr>
        <w:rFonts w:ascii="Arial" w:eastAsia="Arial" w:hAnsi="Arial" w:cs="Arial"/>
        <w:sz w:val="18"/>
        <w:szCs w:val="18"/>
      </w:rPr>
    </w:pPr>
    <w:r>
      <w:rPr>
        <w:rFonts w:ascii="Arial" w:hAnsi="Arial"/>
        <w:sz w:val="18"/>
        <w:szCs w:val="18"/>
      </w:rPr>
      <w:t xml:space="preserve"> Rua Adalberto Coimbra, 250 – Jardim Jordão – Jaboatão dos Guararapes/PE.</w:t>
    </w:r>
  </w:p>
  <w:p w:rsidR="00696012" w:rsidRDefault="00696012">
    <w:pPr>
      <w:pStyle w:val="Rodap"/>
      <w:tabs>
        <w:tab w:val="clear" w:pos="9638"/>
        <w:tab w:val="right" w:pos="9612"/>
      </w:tabs>
      <w:jc w:val="center"/>
    </w:pPr>
    <w:r>
      <w:rPr>
        <w:rFonts w:ascii="Arial" w:hAnsi="Arial"/>
        <w:sz w:val="18"/>
        <w:szCs w:val="18"/>
      </w:rPr>
      <w:t>Fone: (81) 3233-6361 R-211 / (81) 99975-3952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ECF" w:rsidRDefault="00570ECF">
      <w:r>
        <w:separator/>
      </w:r>
    </w:p>
  </w:footnote>
  <w:footnote w:type="continuationSeparator" w:id="0">
    <w:p w:rsidR="00570ECF" w:rsidRDefault="00570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012" w:rsidRDefault="00696012">
    <w:pPr>
      <w:pStyle w:val="CabealhoeRodap"/>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3F8"/>
    <w:multiLevelType w:val="hybridMultilevel"/>
    <w:tmpl w:val="6AA2669A"/>
    <w:styleLink w:val="EstiloImportado7"/>
    <w:lvl w:ilvl="0" w:tplc="B1F465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5248D28">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58B9DC">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30C62C">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0A6E9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CA3698">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7A838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0B6FF72">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3E7A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5D61F0B"/>
    <w:multiLevelType w:val="hybridMultilevel"/>
    <w:tmpl w:val="282C66E4"/>
    <w:styleLink w:val="EstiloImportado3"/>
    <w:lvl w:ilvl="0" w:tplc="B5BC7B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56F148">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AC02C8">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684B74">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3C47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187050">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98B83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047C56">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F499E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8B37A3A"/>
    <w:multiLevelType w:val="hybridMultilevel"/>
    <w:tmpl w:val="B3DCACCC"/>
    <w:styleLink w:val="EstiloImportado9"/>
    <w:lvl w:ilvl="0" w:tplc="83DC34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4A7452">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10CE78">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4CEA06">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D8132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5E453C">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408B1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EE6754">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9C1FA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CA25487"/>
    <w:multiLevelType w:val="hybridMultilevel"/>
    <w:tmpl w:val="E41A3A50"/>
    <w:numStyleLink w:val="EstiloImportado8"/>
  </w:abstractNum>
  <w:abstractNum w:abstractNumId="4">
    <w:nsid w:val="0DB92562"/>
    <w:multiLevelType w:val="hybridMultilevel"/>
    <w:tmpl w:val="9466967C"/>
    <w:styleLink w:val="EstiloImportado6"/>
    <w:lvl w:ilvl="0" w:tplc="9FF862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A0E1192">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605B3C">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9E8B12">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8C3EE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40B01E">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B4734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8049CC">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24F05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14175A7D"/>
    <w:multiLevelType w:val="hybridMultilevel"/>
    <w:tmpl w:val="6F546308"/>
    <w:numStyleLink w:val="EstiloImportado12"/>
  </w:abstractNum>
  <w:abstractNum w:abstractNumId="6">
    <w:nsid w:val="2C841257"/>
    <w:multiLevelType w:val="hybridMultilevel"/>
    <w:tmpl w:val="282C66E4"/>
    <w:numStyleLink w:val="EstiloImportado3"/>
  </w:abstractNum>
  <w:abstractNum w:abstractNumId="7">
    <w:nsid w:val="35D72831"/>
    <w:multiLevelType w:val="hybridMultilevel"/>
    <w:tmpl w:val="4F6A0302"/>
    <w:numStyleLink w:val="EstiloImportado11"/>
  </w:abstractNum>
  <w:abstractNum w:abstractNumId="8">
    <w:nsid w:val="380B33A1"/>
    <w:multiLevelType w:val="hybridMultilevel"/>
    <w:tmpl w:val="C7301A4C"/>
    <w:styleLink w:val="EstiloImportado5"/>
    <w:lvl w:ilvl="0" w:tplc="3E1067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7E3C2C">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1CAA44">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90342E">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78F9E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C2914A">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A0B6D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B4A2C42">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B6B9D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3D4C3CAB"/>
    <w:multiLevelType w:val="hybridMultilevel"/>
    <w:tmpl w:val="4C62DCF2"/>
    <w:styleLink w:val="EstiloImportado4"/>
    <w:lvl w:ilvl="0" w:tplc="AD7869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6C6096">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70654C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F2526A">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F8DE3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1672F4">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6EFD0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BC381E">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8CED6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407D347F"/>
    <w:multiLevelType w:val="hybridMultilevel"/>
    <w:tmpl w:val="6F546308"/>
    <w:styleLink w:val="EstiloImportado12"/>
    <w:lvl w:ilvl="0" w:tplc="BF78F2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2E5696">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BA8E14">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ECAFC6">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2016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92BEBE">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526A2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82706E">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70F57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44A35F98"/>
    <w:multiLevelType w:val="hybridMultilevel"/>
    <w:tmpl w:val="4F6A0302"/>
    <w:styleLink w:val="EstiloImportado11"/>
    <w:lvl w:ilvl="0" w:tplc="AE0695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B417AE">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0CF336">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E45E12">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DEBCC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AE7610">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6ADF2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94E854">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B8ED9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44AE7A9B"/>
    <w:multiLevelType w:val="hybridMultilevel"/>
    <w:tmpl w:val="E41A3A50"/>
    <w:styleLink w:val="EstiloImportado8"/>
    <w:lvl w:ilvl="0" w:tplc="65C0EE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CEE130">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B69566">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4EB26C">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30D39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2C8D6A">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98D8D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90887E">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78D1C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46DD542D"/>
    <w:multiLevelType w:val="hybridMultilevel"/>
    <w:tmpl w:val="B3DCACCC"/>
    <w:numStyleLink w:val="EstiloImportado9"/>
  </w:abstractNum>
  <w:abstractNum w:abstractNumId="14">
    <w:nsid w:val="566B7D64"/>
    <w:multiLevelType w:val="hybridMultilevel"/>
    <w:tmpl w:val="8BE8A806"/>
    <w:numStyleLink w:val="EstiloImportado10"/>
  </w:abstractNum>
  <w:abstractNum w:abstractNumId="15">
    <w:nsid w:val="57A23494"/>
    <w:multiLevelType w:val="hybridMultilevel"/>
    <w:tmpl w:val="6AA2669A"/>
    <w:numStyleLink w:val="EstiloImportado7"/>
  </w:abstractNum>
  <w:abstractNum w:abstractNumId="16">
    <w:nsid w:val="60B97477"/>
    <w:multiLevelType w:val="hybridMultilevel"/>
    <w:tmpl w:val="C7301A4C"/>
    <w:numStyleLink w:val="EstiloImportado5"/>
  </w:abstractNum>
  <w:abstractNum w:abstractNumId="17">
    <w:nsid w:val="687933C5"/>
    <w:multiLevelType w:val="hybridMultilevel"/>
    <w:tmpl w:val="8BE8A806"/>
    <w:styleLink w:val="EstiloImportado10"/>
    <w:lvl w:ilvl="0" w:tplc="8C88C6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FC381C">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EA5AB6">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60CB92">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06315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102886">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E2C3A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24A3A4">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AC475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730275BD"/>
    <w:multiLevelType w:val="hybridMultilevel"/>
    <w:tmpl w:val="5E6CED8C"/>
    <w:styleLink w:val="EstiloImportado2"/>
    <w:lvl w:ilvl="0" w:tplc="AB52E6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96C1C0">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181906">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4410E0">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82E29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8AD2F4">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6AC94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00D94A">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64367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7A00153D"/>
    <w:multiLevelType w:val="hybridMultilevel"/>
    <w:tmpl w:val="9466967C"/>
    <w:numStyleLink w:val="EstiloImportado6"/>
  </w:abstractNum>
  <w:abstractNum w:abstractNumId="20">
    <w:nsid w:val="7A974D14"/>
    <w:multiLevelType w:val="hybridMultilevel"/>
    <w:tmpl w:val="5E6CED8C"/>
    <w:numStyleLink w:val="EstiloImportado2"/>
  </w:abstractNum>
  <w:abstractNum w:abstractNumId="21">
    <w:nsid w:val="7BF831D5"/>
    <w:multiLevelType w:val="hybridMultilevel"/>
    <w:tmpl w:val="4C62DCF2"/>
    <w:numStyleLink w:val="EstiloImportado4"/>
  </w:abstractNum>
  <w:num w:numId="1">
    <w:abstractNumId w:val="18"/>
  </w:num>
  <w:num w:numId="2">
    <w:abstractNumId w:val="20"/>
  </w:num>
  <w:num w:numId="3">
    <w:abstractNumId w:val="1"/>
  </w:num>
  <w:num w:numId="4">
    <w:abstractNumId w:val="6"/>
  </w:num>
  <w:num w:numId="5">
    <w:abstractNumId w:val="9"/>
  </w:num>
  <w:num w:numId="6">
    <w:abstractNumId w:val="21"/>
  </w:num>
  <w:num w:numId="7">
    <w:abstractNumId w:val="8"/>
  </w:num>
  <w:num w:numId="8">
    <w:abstractNumId w:val="16"/>
  </w:num>
  <w:num w:numId="9">
    <w:abstractNumId w:val="4"/>
  </w:num>
  <w:num w:numId="10">
    <w:abstractNumId w:val="19"/>
  </w:num>
  <w:num w:numId="11">
    <w:abstractNumId w:val="0"/>
  </w:num>
  <w:num w:numId="12">
    <w:abstractNumId w:val="15"/>
  </w:num>
  <w:num w:numId="13">
    <w:abstractNumId w:val="12"/>
  </w:num>
  <w:num w:numId="14">
    <w:abstractNumId w:val="3"/>
  </w:num>
  <w:num w:numId="15">
    <w:abstractNumId w:val="2"/>
  </w:num>
  <w:num w:numId="16">
    <w:abstractNumId w:val="13"/>
  </w:num>
  <w:num w:numId="17">
    <w:abstractNumId w:val="17"/>
  </w:num>
  <w:num w:numId="18">
    <w:abstractNumId w:val="14"/>
  </w:num>
  <w:num w:numId="19">
    <w:abstractNumId w:val="11"/>
  </w:num>
  <w:num w:numId="20">
    <w:abstractNumId w:val="7"/>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A2196"/>
    <w:rsid w:val="001338EF"/>
    <w:rsid w:val="00207F48"/>
    <w:rsid w:val="00446591"/>
    <w:rsid w:val="004B3092"/>
    <w:rsid w:val="00570ECF"/>
    <w:rsid w:val="00696012"/>
    <w:rsid w:val="007D4356"/>
    <w:rsid w:val="00A34A39"/>
    <w:rsid w:val="00CA0112"/>
    <w:rsid w:val="00DC5518"/>
    <w:rsid w:val="00E30F27"/>
    <w:rsid w:val="00FA21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rPr>
  </w:style>
  <w:style w:type="paragraph" w:styleId="Rodap">
    <w:name w:val="footer"/>
    <w:pPr>
      <w:widowControl w:val="0"/>
      <w:tabs>
        <w:tab w:val="center" w:pos="4819"/>
        <w:tab w:val="right" w:pos="9638"/>
      </w:tabs>
      <w:suppressAutoHyphens/>
    </w:pPr>
    <w:rPr>
      <w:rFonts w:cs="Arial Unicode MS"/>
      <w:color w:val="000000"/>
      <w:kern w:val="1"/>
      <w:sz w:val="24"/>
      <w:szCs w:val="24"/>
      <w:u w:color="000000"/>
      <w:lang w:val="pt-PT"/>
    </w:rPr>
  </w:style>
  <w:style w:type="paragraph" w:customStyle="1" w:styleId="Padro">
    <w:name w:val="Padrão"/>
    <w:pPr>
      <w:widowControl w:val="0"/>
      <w:suppressAutoHyphens/>
    </w:pPr>
    <w:rPr>
      <w:rFonts w:eastAsia="Times New Roman"/>
      <w:color w:val="000000"/>
      <w:kern w:val="1"/>
      <w:sz w:val="24"/>
      <w:szCs w:val="24"/>
      <w:u w:color="000000"/>
      <w:lang w:val="pt-PT"/>
    </w:rPr>
  </w:style>
  <w:style w:type="paragraph" w:customStyle="1" w:styleId="Corpodotexto">
    <w:name w:val="Corpo do texto"/>
    <w:pPr>
      <w:widowControl w:val="0"/>
      <w:suppressAutoHyphens/>
      <w:spacing w:after="120"/>
    </w:pPr>
    <w:rPr>
      <w:rFonts w:cs="Arial Unicode MS"/>
      <w:color w:val="000000"/>
      <w:kern w:val="1"/>
      <w:sz w:val="24"/>
      <w:szCs w:val="24"/>
      <w:u w:color="000000"/>
      <w:lang w:val="pt-PT"/>
    </w:rPr>
  </w:style>
  <w:style w:type="numbering" w:customStyle="1" w:styleId="EstiloImportado2">
    <w:name w:val="Estilo Importado 2"/>
    <w:pPr>
      <w:numPr>
        <w:numId w:val="1"/>
      </w:numPr>
    </w:pPr>
  </w:style>
  <w:style w:type="numbering" w:customStyle="1" w:styleId="EstiloImportado3">
    <w:name w:val="Estilo Importado 3"/>
    <w:pPr>
      <w:numPr>
        <w:numId w:val="3"/>
      </w:numPr>
    </w:pPr>
  </w:style>
  <w:style w:type="numbering" w:customStyle="1" w:styleId="EstiloImportado4">
    <w:name w:val="Estilo Importado 4"/>
    <w:pPr>
      <w:numPr>
        <w:numId w:val="5"/>
      </w:numPr>
    </w:pPr>
  </w:style>
  <w:style w:type="numbering" w:customStyle="1" w:styleId="EstiloImportado5">
    <w:name w:val="Estilo Importado 5"/>
    <w:pPr>
      <w:numPr>
        <w:numId w:val="7"/>
      </w:numPr>
    </w:pPr>
  </w:style>
  <w:style w:type="numbering" w:customStyle="1" w:styleId="EstiloImportado6">
    <w:name w:val="Estilo Importado 6"/>
    <w:pPr>
      <w:numPr>
        <w:numId w:val="9"/>
      </w:numPr>
    </w:pPr>
  </w:style>
  <w:style w:type="numbering" w:customStyle="1" w:styleId="EstiloImportado7">
    <w:name w:val="Estilo Importado 7"/>
    <w:pPr>
      <w:numPr>
        <w:numId w:val="11"/>
      </w:numPr>
    </w:pPr>
  </w:style>
  <w:style w:type="numbering" w:customStyle="1" w:styleId="EstiloImportado8">
    <w:name w:val="Estilo Importado 8"/>
    <w:pPr>
      <w:numPr>
        <w:numId w:val="13"/>
      </w:numPr>
    </w:pPr>
  </w:style>
  <w:style w:type="numbering" w:customStyle="1" w:styleId="EstiloImportado9">
    <w:name w:val="Estilo Importado 9"/>
    <w:pPr>
      <w:numPr>
        <w:numId w:val="15"/>
      </w:numPr>
    </w:pPr>
  </w:style>
  <w:style w:type="numbering" w:customStyle="1" w:styleId="EstiloImportado10">
    <w:name w:val="Estilo Importado 10"/>
    <w:pPr>
      <w:numPr>
        <w:numId w:val="17"/>
      </w:numPr>
    </w:pPr>
  </w:style>
  <w:style w:type="numbering" w:customStyle="1" w:styleId="EstiloImportado11">
    <w:name w:val="Estilo Importado 11"/>
    <w:pPr>
      <w:numPr>
        <w:numId w:val="19"/>
      </w:numPr>
    </w:pPr>
  </w:style>
  <w:style w:type="numbering" w:customStyle="1" w:styleId="EstiloImportado12">
    <w:name w:val="Estilo Importado 12"/>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rPr>
  </w:style>
  <w:style w:type="paragraph" w:styleId="Rodap">
    <w:name w:val="footer"/>
    <w:pPr>
      <w:widowControl w:val="0"/>
      <w:tabs>
        <w:tab w:val="center" w:pos="4819"/>
        <w:tab w:val="right" w:pos="9638"/>
      </w:tabs>
      <w:suppressAutoHyphens/>
    </w:pPr>
    <w:rPr>
      <w:rFonts w:cs="Arial Unicode MS"/>
      <w:color w:val="000000"/>
      <w:kern w:val="1"/>
      <w:sz w:val="24"/>
      <w:szCs w:val="24"/>
      <w:u w:color="000000"/>
      <w:lang w:val="pt-PT"/>
    </w:rPr>
  </w:style>
  <w:style w:type="paragraph" w:customStyle="1" w:styleId="Padro">
    <w:name w:val="Padrão"/>
    <w:pPr>
      <w:widowControl w:val="0"/>
      <w:suppressAutoHyphens/>
    </w:pPr>
    <w:rPr>
      <w:rFonts w:eastAsia="Times New Roman"/>
      <w:color w:val="000000"/>
      <w:kern w:val="1"/>
      <w:sz w:val="24"/>
      <w:szCs w:val="24"/>
      <w:u w:color="000000"/>
      <w:lang w:val="pt-PT"/>
    </w:rPr>
  </w:style>
  <w:style w:type="paragraph" w:customStyle="1" w:styleId="Corpodotexto">
    <w:name w:val="Corpo do texto"/>
    <w:pPr>
      <w:widowControl w:val="0"/>
      <w:suppressAutoHyphens/>
      <w:spacing w:after="120"/>
    </w:pPr>
    <w:rPr>
      <w:rFonts w:cs="Arial Unicode MS"/>
      <w:color w:val="000000"/>
      <w:kern w:val="1"/>
      <w:sz w:val="24"/>
      <w:szCs w:val="24"/>
      <w:u w:color="000000"/>
      <w:lang w:val="pt-PT"/>
    </w:rPr>
  </w:style>
  <w:style w:type="numbering" w:customStyle="1" w:styleId="EstiloImportado2">
    <w:name w:val="Estilo Importado 2"/>
    <w:pPr>
      <w:numPr>
        <w:numId w:val="1"/>
      </w:numPr>
    </w:pPr>
  </w:style>
  <w:style w:type="numbering" w:customStyle="1" w:styleId="EstiloImportado3">
    <w:name w:val="Estilo Importado 3"/>
    <w:pPr>
      <w:numPr>
        <w:numId w:val="3"/>
      </w:numPr>
    </w:pPr>
  </w:style>
  <w:style w:type="numbering" w:customStyle="1" w:styleId="EstiloImportado4">
    <w:name w:val="Estilo Importado 4"/>
    <w:pPr>
      <w:numPr>
        <w:numId w:val="5"/>
      </w:numPr>
    </w:pPr>
  </w:style>
  <w:style w:type="numbering" w:customStyle="1" w:styleId="EstiloImportado5">
    <w:name w:val="Estilo Importado 5"/>
    <w:pPr>
      <w:numPr>
        <w:numId w:val="7"/>
      </w:numPr>
    </w:pPr>
  </w:style>
  <w:style w:type="numbering" w:customStyle="1" w:styleId="EstiloImportado6">
    <w:name w:val="Estilo Importado 6"/>
    <w:pPr>
      <w:numPr>
        <w:numId w:val="9"/>
      </w:numPr>
    </w:pPr>
  </w:style>
  <w:style w:type="numbering" w:customStyle="1" w:styleId="EstiloImportado7">
    <w:name w:val="Estilo Importado 7"/>
    <w:pPr>
      <w:numPr>
        <w:numId w:val="11"/>
      </w:numPr>
    </w:pPr>
  </w:style>
  <w:style w:type="numbering" w:customStyle="1" w:styleId="EstiloImportado8">
    <w:name w:val="Estilo Importado 8"/>
    <w:pPr>
      <w:numPr>
        <w:numId w:val="13"/>
      </w:numPr>
    </w:pPr>
  </w:style>
  <w:style w:type="numbering" w:customStyle="1" w:styleId="EstiloImportado9">
    <w:name w:val="Estilo Importado 9"/>
    <w:pPr>
      <w:numPr>
        <w:numId w:val="15"/>
      </w:numPr>
    </w:pPr>
  </w:style>
  <w:style w:type="numbering" w:customStyle="1" w:styleId="EstiloImportado10">
    <w:name w:val="Estilo Importado 10"/>
    <w:pPr>
      <w:numPr>
        <w:numId w:val="17"/>
      </w:numPr>
    </w:pPr>
  </w:style>
  <w:style w:type="numbering" w:customStyle="1" w:styleId="EstiloImportado11">
    <w:name w:val="Estilo Importado 11"/>
    <w:pPr>
      <w:numPr>
        <w:numId w:val="19"/>
      </w:numPr>
    </w:pPr>
  </w:style>
  <w:style w:type="numbering" w:customStyle="1" w:styleId="EstiloImportado12">
    <w:name w:val="Estilo Importado 1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2250</Words>
  <Characters>12152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Ger-Visa</dc:creator>
  <cp:lastModifiedBy>SAUDE</cp:lastModifiedBy>
  <cp:revision>2</cp:revision>
  <dcterms:created xsi:type="dcterms:W3CDTF">2021-12-13T17:20:00Z</dcterms:created>
  <dcterms:modified xsi:type="dcterms:W3CDTF">2021-12-13T17:20:00Z</dcterms:modified>
</cp:coreProperties>
</file>